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48B7">
      <w:pPr>
        <w:spacing w:line="500" w:lineRule="exact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附件2</w:t>
      </w:r>
    </w:p>
    <w:p w14:paraId="7646BF0C">
      <w:pPr>
        <w:spacing w:line="500" w:lineRule="exact"/>
        <w:jc w:val="center"/>
        <w:outlineLvl w:val="0"/>
        <w:rPr>
          <w:rFonts w:ascii="宋体" w:hAnsi="宋体" w:cs="宋体"/>
          <w:szCs w:val="21"/>
        </w:rPr>
      </w:pPr>
      <w:r>
        <w:rPr>
          <w:rStyle w:val="5"/>
          <w:rFonts w:hint="eastAsia"/>
        </w:rPr>
        <w:t>宜春学院周转房租住情况自查表</w:t>
      </w:r>
    </w:p>
    <w:p w14:paraId="708696A0">
      <w:pPr>
        <w:spacing w:line="500" w:lineRule="exact"/>
        <w:jc w:val="left"/>
        <w:rPr>
          <w:rFonts w:ascii="宋体" w:hAnsi="宋体" w:cs="宋体"/>
          <w:sz w:val="32"/>
          <w:szCs w:val="32"/>
        </w:rPr>
      </w:pPr>
    </w:p>
    <w:p w14:paraId="6320E33D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5" w:rightChars="5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名：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所在单位：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号：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</w:t>
      </w:r>
    </w:p>
    <w:p w14:paraId="18A7ADB0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5" w:right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房屋面积：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㎡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租住起始日期：</w:t>
      </w:r>
    </w:p>
    <w:tbl>
      <w:tblPr>
        <w:tblStyle w:val="3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5"/>
        <w:gridCol w:w="4190"/>
        <w:gridCol w:w="1650"/>
        <w:gridCol w:w="1993"/>
      </w:tblGrid>
      <w:tr w14:paraId="106B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C2E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CA76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自查项目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247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自查结果（是/否）</w:t>
            </w: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3F7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备注（情况说明、整改措施）</w:t>
            </w:r>
          </w:p>
        </w:tc>
      </w:tr>
      <w:tr w14:paraId="0225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974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C2C6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是否为本人及共同生活家属实际居住，无转租、转借、他人代住等情况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1940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0F5C4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AA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47F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ECAF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本人及配偶在宜春市城区无商品房、经济适用房、人才房、廉租房、公租房（需提交无房证明佐证）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C13E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6F2A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1D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2EB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C17D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未超出规定租期，或已按规定办理续租审批手续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61D1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CA87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0D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58D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8FFE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已按标准足额缴纳房租、家具使用费等相关费用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2FE6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79BF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10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9EE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E6DF1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无擅自装修、拆改房屋结构、改变房屋用途等行为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A868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1212E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38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CF6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D917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无违规使用、安全隐患、拖欠水电费等情况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364C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903D6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A5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371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5F49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调离、退休、购房、享受保障房等情况已按规定办理退房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9094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7A231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A3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3F43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25E3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其他需说明的问题</w:t>
            </w:r>
          </w:p>
        </w:tc>
        <w:tc>
          <w:tcPr>
            <w:tcW w:w="36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B537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B6C50BE"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租户承诺：</w:t>
      </w:r>
    </w:p>
    <w:p w14:paraId="3E225707">
      <w:pPr>
        <w:spacing w:line="500" w:lineRule="exact"/>
        <w:ind w:right="-514" w:rightChars="-245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本人承诺以上自查内容真实准确，无隐瞒、虚报。如有不实，自愿接受学校按《宜春学院周转房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管理暂行办法》相关规定处理。</w:t>
      </w:r>
    </w:p>
    <w:p w14:paraId="114637CD">
      <w:pPr>
        <w:spacing w:line="500" w:lineRule="exact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租户签字：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2026年  月  日</w:t>
      </w:r>
      <w:bookmarkStart w:id="0" w:name="_GoBack"/>
      <w:bookmarkEnd w:id="0"/>
    </w:p>
    <w:p w14:paraId="1B031C0D">
      <w:pPr>
        <w:bidi w:val="0"/>
        <w:jc w:val="left"/>
        <w:rPr>
          <w:lang w:val="en-US" w:eastAsia="zh-CN"/>
        </w:rPr>
      </w:pPr>
    </w:p>
    <w:p w14:paraId="59C445BA"/>
    <w:sectPr>
      <w:headerReference r:id="rId3" w:type="default"/>
      <w:footerReference r:id="rId4" w:type="default"/>
      <w:pgSz w:w="11905" w:h="16840"/>
      <w:pgMar w:top="1587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0E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44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77A1C"/>
    <w:rsid w:val="05635303"/>
    <w:rsid w:val="089E3A0A"/>
    <w:rsid w:val="41B77A1C"/>
    <w:rsid w:val="6A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346</Characters>
  <Lines>0</Lines>
  <Paragraphs>0</Paragraphs>
  <TotalTime>17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2026-04-03T08:28:00Z</dcterms:created>
  <dc:creator>刘春梅</dc:creator>
  <cp:lastModifiedBy>刘春梅</cp:lastModifiedBy>
  <dcterms:modified xsi:type="dcterms:W3CDTF">2026-04-07T02:39:57Z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106F936C20B14257A8057D3E095D4CD1_11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