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B5DCE">
      <w:pPr>
        <w:spacing w:line="1980" w:lineRule="exact"/>
        <w:jc w:val="center"/>
        <w:rPr>
          <w:rFonts w:ascii="仿宋_GB2312" w:hAnsi="宋体" w:eastAsia="仿宋_GB2312"/>
          <w:sz w:val="32"/>
          <w:szCs w:val="32"/>
        </w:rPr>
      </w:pPr>
      <w:r>
        <w:rPr>
          <w:rFonts w:ascii="方正小标宋简体" w:hAnsi="宋体" w:eastAsia="方正小标宋简体"/>
          <w:sz w:val="44"/>
          <w:szCs w:val="44"/>
        </w:rPr>
        <w:pict>
          <v:shape id="_x0000_i1025" o:spt="136" type="#_x0000_t136" style="height:54pt;width:378pt;" fillcolor="#FF0000" filled="t" stroked="t" coordsize="21600,21600" adj="10800">
            <v:path/>
            <v:fill on="t" color2="#FFFFFF" focussize="0,0"/>
            <v:stroke weight="1.25pt" color="#FF0000"/>
            <v:imagedata o:title=""/>
            <o:lock v:ext="edit" aspectratio="f"/>
            <v:textpath on="t" fitshape="t" fitpath="t" trim="t" xscale="f" string="宜春学院校长办公室" style="font-family:宋体;font-size:54pt;v-text-align:center;"/>
            <w10:wrap type="none"/>
            <w10:anchorlock/>
          </v:shape>
        </w:pict>
      </w:r>
    </w:p>
    <w:p w14:paraId="2277129C">
      <w:pPr>
        <w:spacing w:line="600" w:lineRule="exact"/>
        <w:rPr>
          <w:rFonts w:ascii="方正小标宋简体" w:hAnsi="宋体" w:eastAsia="方正小标宋简体"/>
          <w:b/>
          <w:color w:val="FF0000"/>
          <w:sz w:val="32"/>
          <w:szCs w:val="32"/>
        </w:rPr>
      </w:pPr>
    </w:p>
    <w:p w14:paraId="676B606A">
      <w:pPr>
        <w:spacing w:line="560" w:lineRule="exact"/>
        <w:jc w:val="center"/>
        <w:rPr>
          <w:rFonts w:hint="eastAsia" w:ascii="仿宋_GB2312" w:hAnsi="宋体" w:eastAsia="仿宋_GB2312"/>
          <w:sz w:val="32"/>
          <w:szCs w:val="32"/>
          <w:lang w:eastAsia="zh-CN"/>
        </w:rPr>
      </w:pPr>
      <w:bookmarkStart w:id="0" w:name="顺序号"/>
      <w:r>
        <w:rPr>
          <w:rFonts w:hint="eastAsia" w:ascii="仿宋_GB2312" w:hAnsi="宋体" w:eastAsia="仿宋_GB2312"/>
          <w:sz w:val="32"/>
          <w:szCs w:val="32"/>
          <w:lang w:eastAsia="zh-CN"/>
        </w:rPr>
        <w:t>宜学院办字〔2025〕34号</w:t>
      </w:r>
      <w:bookmarkEnd w:id="0"/>
    </w:p>
    <w:p w14:paraId="669B6C62">
      <w:pPr>
        <w:spacing w:line="600" w:lineRule="exact"/>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60960</wp:posOffset>
                </wp:positionV>
                <wp:extent cx="5615940" cy="0"/>
                <wp:effectExtent l="0" t="19050" r="3810" b="19050"/>
                <wp:wrapNone/>
                <wp:docPr id="2" name="直接连接符 2"/>
                <wp:cNvGraphicFramePr/>
                <a:graphic xmlns:a="http://schemas.openxmlformats.org/drawingml/2006/main">
                  <a:graphicData uri="http://schemas.microsoft.com/office/word/2010/wordprocessingShape">
                    <wps:wsp>
                      <wps:cNvCnPr/>
                      <wps:spPr>
                        <a:xfrm flipV="1">
                          <a:off x="0" y="0"/>
                          <a:ext cx="561594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9pt;margin-top:4.8pt;height:0pt;width:442.2pt;z-index:251659264;mso-width-relative:page;mso-height-relative:page;" stroked="t" coordsize="21600,21600" o:gfxdata="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LA7KjUAAAABgEAAA8AAAAAAAAAAQAgAAAAIgAAAGRycy9kb3du&#10;cmV2LnhtbFBLAQIUABQAAAAIAIdO4kDVPy0HAwIAAP0DAAAOAAAAAAAAAAEAIAAAACMBAABkcnMv&#10;ZTJvRG9jLnhtbFBLBQYAAAAABgAGAFkBAACYBQAAAAA=&#10;">
                <v:path arrowok="t"/>
                <v:fill focussize="0,0"/>
                <v:stroke weight="3pt" color="#FF0000"/>
                <v:imagedata o:title=""/>
                <o:lock v:ext="edit"/>
              </v:line>
            </w:pict>
          </mc:Fallback>
        </mc:AlternateContent>
      </w:r>
      <w:r>
        <w:rPr>
          <w:rFonts w:hint="eastAsia"/>
        </w:rPr>
        <w:t xml:space="preserve">              </w:t>
      </w:r>
    </w:p>
    <w:p w14:paraId="2B623861">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关于印发</w:t>
      </w:r>
      <w:r>
        <w:rPr>
          <w:rFonts w:hint="eastAsia" w:ascii="方正小标宋简体" w:hAnsi="方正小标宋简体" w:eastAsia="方正小标宋简体" w:cs="方正小标宋简体"/>
          <w:b w:val="0"/>
          <w:bCs/>
          <w:sz w:val="44"/>
          <w:szCs w:val="44"/>
          <w:lang w:eastAsia="zh-CN"/>
        </w:rPr>
        <w:t>《宜春学院固定资产损坏丢失赔偿实施细则（试行）》</w:t>
      </w:r>
      <w:r>
        <w:rPr>
          <w:rFonts w:hint="eastAsia" w:ascii="方正小标宋简体" w:hAnsi="方正小标宋简体" w:eastAsia="方正小标宋简体" w:cs="方正小标宋简体"/>
          <w:b w:val="0"/>
          <w:bCs/>
          <w:sz w:val="44"/>
          <w:szCs w:val="44"/>
          <w:lang w:val="en-US" w:eastAsia="zh-CN"/>
        </w:rPr>
        <w:t>等8个制度</w:t>
      </w:r>
      <w:r>
        <w:rPr>
          <w:rFonts w:hint="eastAsia" w:ascii="方正小标宋简体" w:hAnsi="方正小标宋简体" w:eastAsia="方正小标宋简体" w:cs="方正小标宋简体"/>
          <w:b w:val="0"/>
          <w:bCs/>
          <w:sz w:val="44"/>
          <w:szCs w:val="44"/>
        </w:rPr>
        <w:t>的通知</w:t>
      </w:r>
    </w:p>
    <w:p w14:paraId="75F266A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p>
    <w:p w14:paraId="488FD5E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_GB2312" w:eastAsia="楷体_GB2312"/>
          <w:sz w:val="32"/>
          <w:szCs w:val="32"/>
        </w:rPr>
      </w:pPr>
      <w:r>
        <w:rPr>
          <w:rFonts w:hint="eastAsia" w:ascii="楷体_GB2312" w:eastAsia="楷体_GB2312"/>
          <w:sz w:val="32"/>
          <w:szCs w:val="32"/>
        </w:rPr>
        <w:t>校属各部门</w:t>
      </w:r>
      <w:r>
        <w:rPr>
          <w:rFonts w:hint="eastAsia" w:ascii="楷体_GB2312" w:eastAsia="楷体_GB2312"/>
          <w:sz w:val="32"/>
          <w:szCs w:val="32"/>
          <w:lang w:eastAsia="zh-CN"/>
        </w:rPr>
        <w:t>、</w:t>
      </w:r>
      <w:r>
        <w:rPr>
          <w:rFonts w:hint="eastAsia" w:ascii="楷体_GB2312" w:eastAsia="楷体_GB2312"/>
          <w:sz w:val="32"/>
          <w:szCs w:val="32"/>
          <w:lang w:val="en-US" w:eastAsia="zh-CN"/>
        </w:rPr>
        <w:t>各单位</w:t>
      </w:r>
      <w:r>
        <w:rPr>
          <w:rFonts w:hint="eastAsia" w:ascii="楷体_GB2312" w:eastAsia="楷体_GB2312"/>
          <w:sz w:val="32"/>
          <w:szCs w:val="32"/>
        </w:rPr>
        <w:t>：</w:t>
      </w:r>
    </w:p>
    <w:p w14:paraId="74E65A5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经学校研究同意，现将</w:t>
      </w:r>
      <w:r>
        <w:rPr>
          <w:rFonts w:hint="eastAsia" w:ascii="楷体_GB2312" w:eastAsia="楷体_GB2312"/>
          <w:sz w:val="32"/>
          <w:szCs w:val="32"/>
          <w:lang w:eastAsia="zh-CN"/>
        </w:rPr>
        <w:t>《宜春学院固定资产损坏丢失赔偿实施细则（试行）》《宜春学院国有资产处置管理办法（修订）》</w:t>
      </w:r>
      <w:r>
        <w:rPr>
          <w:rFonts w:hint="eastAsia" w:ascii="楷体_GB2312" w:eastAsia="楷体_GB2312"/>
          <w:sz w:val="32"/>
          <w:szCs w:val="32"/>
        </w:rPr>
        <w:t>《宜春学院国有资产管理办法</w:t>
      </w:r>
      <w:r>
        <w:rPr>
          <w:rFonts w:hint="eastAsia" w:ascii="楷体_GB2312" w:eastAsia="楷体_GB2312"/>
          <w:sz w:val="32"/>
          <w:szCs w:val="32"/>
          <w:lang w:eastAsia="zh-CN"/>
        </w:rPr>
        <w:t>（</w:t>
      </w:r>
      <w:r>
        <w:rPr>
          <w:rFonts w:hint="eastAsia" w:ascii="楷体_GB2312" w:eastAsia="楷体_GB2312"/>
          <w:sz w:val="32"/>
          <w:szCs w:val="32"/>
          <w:lang w:val="en-US" w:eastAsia="zh-CN"/>
        </w:rPr>
        <w:t>修订</w:t>
      </w:r>
      <w:r>
        <w:rPr>
          <w:rFonts w:hint="eastAsia" w:ascii="楷体_GB2312" w:eastAsia="楷体_GB2312"/>
          <w:sz w:val="32"/>
          <w:szCs w:val="32"/>
          <w:lang w:eastAsia="zh-CN"/>
        </w:rPr>
        <w:t>）</w:t>
      </w:r>
      <w:r>
        <w:rPr>
          <w:rFonts w:hint="eastAsia" w:ascii="楷体_GB2312" w:eastAsia="楷体_GB2312"/>
          <w:sz w:val="32"/>
          <w:szCs w:val="32"/>
        </w:rPr>
        <w:t>》《宜春学院货物采购项目验收管理办法</w:t>
      </w:r>
      <w:r>
        <w:rPr>
          <w:rFonts w:hint="eastAsia" w:ascii="楷体_GB2312" w:eastAsia="楷体_GB2312"/>
          <w:sz w:val="32"/>
          <w:szCs w:val="32"/>
          <w:lang w:eastAsia="zh-CN"/>
        </w:rPr>
        <w:t>（</w:t>
      </w:r>
      <w:r>
        <w:rPr>
          <w:rFonts w:hint="eastAsia" w:ascii="楷体_GB2312" w:eastAsia="楷体_GB2312"/>
          <w:sz w:val="32"/>
          <w:szCs w:val="32"/>
          <w:lang w:val="en-US" w:eastAsia="zh-CN"/>
        </w:rPr>
        <w:t>修订</w:t>
      </w:r>
      <w:r>
        <w:rPr>
          <w:rFonts w:hint="eastAsia" w:ascii="楷体_GB2312" w:eastAsia="楷体_GB2312"/>
          <w:sz w:val="32"/>
          <w:szCs w:val="32"/>
          <w:lang w:eastAsia="zh-CN"/>
        </w:rPr>
        <w:t>）</w:t>
      </w:r>
      <w:r>
        <w:rPr>
          <w:rFonts w:hint="eastAsia" w:ascii="楷体_GB2312" w:eastAsia="楷体_GB2312"/>
          <w:sz w:val="32"/>
          <w:szCs w:val="32"/>
        </w:rPr>
        <w:t>》《宜春学院国有资产出租出借管理暂行办</w:t>
      </w:r>
      <w:r>
        <w:rPr>
          <w:rFonts w:hint="eastAsia" w:ascii="楷体_GB2312" w:eastAsia="楷体_GB2312"/>
          <w:sz w:val="32"/>
          <w:szCs w:val="32"/>
          <w:lang w:val="en-US" w:eastAsia="zh-CN"/>
        </w:rPr>
        <w:t>法（修订）</w:t>
      </w:r>
      <w:r>
        <w:rPr>
          <w:rFonts w:hint="eastAsia" w:ascii="楷体_GB2312" w:eastAsia="楷体_GB2312"/>
          <w:sz w:val="32"/>
          <w:szCs w:val="32"/>
        </w:rPr>
        <w:t>》</w:t>
      </w:r>
      <w:r>
        <w:rPr>
          <w:rFonts w:hint="eastAsia" w:ascii="楷体_GB2312" w:eastAsia="楷体_GB2312"/>
          <w:sz w:val="32"/>
          <w:szCs w:val="32"/>
          <w:lang w:eastAsia="zh-CN"/>
        </w:rPr>
        <w:t>《宜春学院行政办公用房、家具和设备配置管理办法（</w:t>
      </w:r>
      <w:r>
        <w:rPr>
          <w:rFonts w:hint="eastAsia" w:ascii="楷体_GB2312" w:eastAsia="楷体_GB2312"/>
          <w:sz w:val="32"/>
          <w:szCs w:val="32"/>
          <w:lang w:val="en-US" w:eastAsia="zh-CN"/>
        </w:rPr>
        <w:t>修订</w:t>
      </w:r>
      <w:r>
        <w:rPr>
          <w:rFonts w:hint="eastAsia" w:ascii="楷体_GB2312" w:eastAsia="楷体_GB2312"/>
          <w:sz w:val="32"/>
          <w:szCs w:val="32"/>
          <w:lang w:eastAsia="zh-CN"/>
        </w:rPr>
        <w:t>）》《宜春学院离岗人员移交国有资产规定（</w:t>
      </w:r>
      <w:r>
        <w:rPr>
          <w:rFonts w:hint="eastAsia" w:ascii="楷体_GB2312" w:eastAsia="楷体_GB2312"/>
          <w:sz w:val="32"/>
          <w:szCs w:val="32"/>
          <w:lang w:val="en-US" w:eastAsia="zh-CN"/>
        </w:rPr>
        <w:t>修订</w:t>
      </w:r>
      <w:r>
        <w:rPr>
          <w:rFonts w:hint="eastAsia" w:ascii="楷体_GB2312" w:eastAsia="楷体_GB2312"/>
          <w:sz w:val="32"/>
          <w:szCs w:val="32"/>
          <w:lang w:eastAsia="zh-CN"/>
        </w:rPr>
        <w:t>）》《宜春学院无形资产管理办法（</w:t>
      </w:r>
      <w:r>
        <w:rPr>
          <w:rFonts w:hint="eastAsia" w:ascii="楷体_GB2312" w:eastAsia="楷体_GB2312"/>
          <w:sz w:val="32"/>
          <w:szCs w:val="32"/>
          <w:lang w:val="en-US" w:eastAsia="zh-CN"/>
        </w:rPr>
        <w:t>修订</w:t>
      </w:r>
      <w:r>
        <w:rPr>
          <w:rFonts w:hint="eastAsia" w:ascii="楷体_GB2312" w:eastAsia="楷体_GB2312"/>
          <w:sz w:val="32"/>
          <w:szCs w:val="32"/>
          <w:lang w:eastAsia="zh-CN"/>
        </w:rPr>
        <w:t>）》</w:t>
      </w:r>
      <w:r>
        <w:rPr>
          <w:rFonts w:hint="eastAsia" w:ascii="楷体_GB2312" w:eastAsia="楷体_GB2312"/>
          <w:sz w:val="32"/>
          <w:szCs w:val="32"/>
        </w:rPr>
        <w:t>印发给你们，请遵照执行。</w:t>
      </w:r>
    </w:p>
    <w:p w14:paraId="6609F67A">
      <w:pPr>
        <w:spacing w:line="520" w:lineRule="exact"/>
        <w:ind w:firstLine="640" w:firstLineChars="200"/>
        <w:rPr>
          <w:rFonts w:hint="eastAsia" w:ascii="楷体_GB2312" w:eastAsia="楷体_GB2312"/>
          <w:sz w:val="32"/>
          <w:szCs w:val="32"/>
        </w:rPr>
      </w:pPr>
    </w:p>
    <w:p w14:paraId="04AD1AD6">
      <w:pPr>
        <w:pStyle w:val="6"/>
        <w:spacing w:line="520" w:lineRule="exact"/>
        <w:rPr>
          <w:rFonts w:hint="eastAsia" w:ascii="楷体_GB2312" w:eastAsia="楷体_GB2312"/>
        </w:rPr>
      </w:pPr>
    </w:p>
    <w:p w14:paraId="4F3D91A0">
      <w:pPr>
        <w:spacing w:line="520" w:lineRule="exact"/>
        <w:ind w:left="2520" w:leftChars="1200" w:firstLine="640" w:firstLineChars="200"/>
        <w:jc w:val="center"/>
        <w:rPr>
          <w:rFonts w:hint="eastAsia" w:ascii="楷体_GB2312" w:eastAsia="楷体_GB2312"/>
          <w:sz w:val="32"/>
          <w:szCs w:val="32"/>
        </w:rPr>
      </w:pPr>
      <w:r>
        <w:rPr>
          <w:rFonts w:hint="eastAsia" w:ascii="楷体_GB2312" w:eastAsia="楷体_GB2312"/>
          <w:sz w:val="32"/>
          <w:szCs w:val="32"/>
        </w:rPr>
        <w:t xml:space="preserve">      宜春学院</w:t>
      </w:r>
      <w:r>
        <w:rPr>
          <w:rFonts w:hint="eastAsia" w:ascii="楷体_GB2312" w:eastAsia="楷体_GB2312"/>
          <w:sz w:val="32"/>
          <w:szCs w:val="32"/>
          <w:lang w:val="en-US" w:eastAsia="zh-CN"/>
        </w:rPr>
        <w:t>校长</w:t>
      </w:r>
      <w:r>
        <w:rPr>
          <w:rFonts w:hint="eastAsia" w:ascii="楷体_GB2312" w:eastAsia="楷体_GB2312"/>
          <w:sz w:val="32"/>
          <w:szCs w:val="32"/>
        </w:rPr>
        <w:t>办公室</w:t>
      </w:r>
    </w:p>
    <w:p w14:paraId="5B556955">
      <w:pPr>
        <w:spacing w:line="520" w:lineRule="exact"/>
        <w:ind w:left="2520" w:leftChars="1200" w:firstLine="640" w:firstLineChars="200"/>
        <w:jc w:val="center"/>
        <w:rPr>
          <w:rFonts w:hint="eastAsia" w:ascii="楷体_GB2312" w:eastAsia="楷体_GB2312"/>
          <w:sz w:val="32"/>
          <w:szCs w:val="32"/>
        </w:rPr>
      </w:pPr>
      <w:r>
        <w:rPr>
          <w:rFonts w:hint="eastAsia" w:ascii="楷体_GB2312" w:eastAsia="楷体_GB2312"/>
          <w:sz w:val="32"/>
          <w:szCs w:val="32"/>
        </w:rPr>
        <w:t xml:space="preserve">        202</w:t>
      </w:r>
      <w:r>
        <w:rPr>
          <w:rFonts w:hint="eastAsia" w:ascii="楷体_GB2312" w:eastAsia="楷体_GB2312"/>
          <w:sz w:val="32"/>
          <w:szCs w:val="32"/>
          <w:lang w:val="en-US" w:eastAsia="zh-CN"/>
        </w:rPr>
        <w:t>5</w:t>
      </w:r>
      <w:r>
        <w:rPr>
          <w:rFonts w:hint="eastAsia" w:ascii="楷体_GB2312" w:eastAsia="楷体_GB2312"/>
          <w:sz w:val="32"/>
          <w:szCs w:val="32"/>
        </w:rPr>
        <w:t>年6月</w:t>
      </w:r>
      <w:r>
        <w:rPr>
          <w:rFonts w:hint="eastAsia" w:ascii="楷体_GB2312" w:eastAsia="楷体_GB2312"/>
          <w:sz w:val="32"/>
          <w:szCs w:val="32"/>
          <w:lang w:val="en-US" w:eastAsia="zh-CN"/>
        </w:rPr>
        <w:t>18</w:t>
      </w:r>
      <w:r>
        <w:rPr>
          <w:rFonts w:hint="eastAsia" w:ascii="楷体_GB2312" w:eastAsia="楷体_GB2312"/>
          <w:sz w:val="32"/>
          <w:szCs w:val="32"/>
        </w:rPr>
        <w:t>日</w:t>
      </w:r>
    </w:p>
    <w:p w14:paraId="42D1ED61">
      <w:pPr>
        <w:spacing w:line="520" w:lineRule="exact"/>
        <w:jc w:val="both"/>
        <w:rPr>
          <w:rFonts w:hint="eastAsia" w:ascii="方正小标宋简体" w:hAnsi="方正小标宋简体" w:eastAsia="方正小标宋简体" w:cs="方正小标宋简体"/>
          <w:b w:val="0"/>
          <w:bCs w:val="0"/>
          <w:color w:val="auto"/>
          <w:kern w:val="0"/>
          <w:sz w:val="40"/>
          <w:szCs w:val="40"/>
          <w:shd w:val="clear" w:color="auto" w:fill="FFFFFF"/>
          <w:lang w:bidi="ar"/>
        </w:rPr>
      </w:pPr>
      <w:r>
        <w:rPr>
          <w:rFonts w:hint="eastAsia" w:ascii="楷体_GB2312" w:eastAsia="楷体_GB2312"/>
          <w:sz w:val="32"/>
          <w:szCs w:val="32"/>
        </w:rPr>
        <w:br w:type="page"/>
      </w:r>
      <w:bookmarkStart w:id="1" w:name="_GoBack"/>
      <w:r>
        <w:rPr>
          <w:rFonts w:hint="eastAsia" w:ascii="方正小标宋简体" w:hAnsi="方正小标宋简体" w:eastAsia="方正小标宋简体" w:cs="方正小标宋简体"/>
          <w:b w:val="0"/>
          <w:bCs w:val="0"/>
          <w:color w:val="auto"/>
          <w:kern w:val="0"/>
          <w:sz w:val="40"/>
          <w:szCs w:val="40"/>
          <w:shd w:val="clear" w:color="auto" w:fill="FFFFFF"/>
          <w:lang w:bidi="ar"/>
        </w:rPr>
        <w:t>宜春学院固定资产损坏丢失赔偿实施细则（试行）</w:t>
      </w:r>
    </w:p>
    <w:bookmarkEnd w:id="1"/>
    <w:p w14:paraId="3B1FF590">
      <w:pPr>
        <w:widowControl/>
        <w:spacing w:line="360" w:lineRule="auto"/>
        <w:jc w:val="center"/>
        <w:rPr>
          <w:rFonts w:hint="eastAsia" w:ascii="宋体" w:hAnsi="宋体" w:cs="宋体"/>
          <w:b/>
          <w:bCs/>
          <w:color w:val="auto"/>
          <w:kern w:val="0"/>
          <w:sz w:val="32"/>
          <w:szCs w:val="32"/>
          <w:shd w:val="clear" w:color="auto" w:fill="FFFFFF"/>
          <w:lang w:bidi="ar"/>
        </w:rPr>
      </w:pPr>
    </w:p>
    <w:p w14:paraId="57E646E3">
      <w:pPr>
        <w:widowControl/>
        <w:spacing w:line="360" w:lineRule="auto"/>
        <w:jc w:val="center"/>
        <w:rPr>
          <w:rFonts w:hint="eastAsia" w:ascii="黑体" w:hAnsi="黑体" w:eastAsia="黑体" w:cs="黑体"/>
          <w:b/>
          <w:bCs/>
          <w:color w:val="auto"/>
          <w:kern w:val="0"/>
          <w:sz w:val="32"/>
          <w:szCs w:val="32"/>
          <w:shd w:val="clear" w:color="auto" w:fill="FFFFFF"/>
          <w:lang w:bidi="ar"/>
        </w:rPr>
      </w:pPr>
      <w:r>
        <w:rPr>
          <w:rFonts w:hint="eastAsia" w:ascii="黑体" w:hAnsi="黑体" w:eastAsia="黑体" w:cs="黑体"/>
          <w:b/>
          <w:bCs/>
          <w:color w:val="auto"/>
          <w:kern w:val="0"/>
          <w:sz w:val="32"/>
          <w:szCs w:val="32"/>
          <w:shd w:val="clear" w:color="auto" w:fill="FFFFFF"/>
          <w:lang w:bidi="ar"/>
        </w:rPr>
        <w:t>第一章 </w:t>
      </w:r>
      <w:r>
        <w:rPr>
          <w:rFonts w:hint="eastAsia" w:ascii="黑体" w:hAnsi="黑体" w:eastAsia="黑体" w:cs="黑体"/>
          <w:b/>
          <w:bCs/>
          <w:color w:val="auto"/>
          <w:kern w:val="0"/>
          <w:sz w:val="32"/>
          <w:szCs w:val="32"/>
          <w:shd w:val="clear" w:color="auto" w:fill="FFFFFF"/>
          <w:lang w:val="en-US" w:eastAsia="zh-CN" w:bidi="ar"/>
        </w:rPr>
        <w:t xml:space="preserve">  </w:t>
      </w:r>
      <w:r>
        <w:rPr>
          <w:rFonts w:hint="eastAsia" w:ascii="黑体" w:hAnsi="黑体" w:eastAsia="黑体" w:cs="黑体"/>
          <w:b/>
          <w:bCs/>
          <w:color w:val="auto"/>
          <w:kern w:val="0"/>
          <w:sz w:val="32"/>
          <w:szCs w:val="32"/>
          <w:shd w:val="clear" w:color="auto" w:fill="FFFFFF"/>
          <w:lang w:bidi="ar"/>
        </w:rPr>
        <w:t>总 则</w:t>
      </w:r>
    </w:p>
    <w:p w14:paraId="3D22A5FB">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第一条</w:t>
      </w:r>
      <w:r>
        <w:rPr>
          <w:rFonts w:hint="eastAsia" w:ascii="仿宋_GB2312" w:hAnsi="Times New Roman" w:eastAsia="仿宋_GB2312" w:cs="仿宋_GB2312"/>
          <w:color w:val="auto"/>
          <w:kern w:val="0"/>
          <w:sz w:val="32"/>
          <w:szCs w:val="32"/>
          <w:shd w:val="clear" w:color="auto" w:fill="FFFFFF"/>
          <w:lang w:bidi="ar"/>
        </w:rPr>
        <w:t>  为加强学校固定资产管理，增强师生员工爱护国有资产的责任心，维护固定资产的完整、安全和有效使用，根据《行政事业性国有资产管理条例》（国务院令第738号）、《行政事业单位资产清查核实管理办法》（财资〔2016〕1号）、《高等学校财务制度》（财教〔2022〕128号）、《高等学校设备器材损坏丢失赔偿处理办法》</w:t>
      </w:r>
      <w:r>
        <w:rPr>
          <w:rFonts w:hint="eastAsia" w:ascii="仿宋_GB2312" w:hAnsi="Times New Roman" w:eastAsia="仿宋_GB2312" w:cs="仿宋_GB2312"/>
          <w:color w:val="auto"/>
          <w:kern w:val="0"/>
          <w:sz w:val="32"/>
          <w:szCs w:val="32"/>
          <w:shd w:val="clear" w:color="auto" w:fill="FFFFFF"/>
          <w:lang w:eastAsia="zh-CN" w:bidi="ar"/>
        </w:rPr>
        <w:t>、</w:t>
      </w:r>
      <w:r>
        <w:rPr>
          <w:rFonts w:hint="eastAsia" w:ascii="仿宋_GB2312" w:hAnsi="Times New Roman" w:eastAsia="仿宋_GB2312" w:cs="仿宋_GB2312"/>
          <w:color w:val="auto"/>
          <w:kern w:val="0"/>
          <w:sz w:val="32"/>
          <w:szCs w:val="32"/>
          <w:shd w:val="clear" w:color="auto" w:fill="FFFFFF"/>
          <w:lang w:bidi="ar"/>
        </w:rPr>
        <w:t>《江西省行政事业国有资产管理办法》（赣财资〔2023〕25号）以及《宜春市市本级行政事业单位国有资产处置管理办法》（宜财资〔2024〕11号）等相关法规规定，结合学校实际，特制定本细则。</w:t>
      </w:r>
    </w:p>
    <w:p w14:paraId="4C51C1F8">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第二条</w:t>
      </w:r>
      <w:r>
        <w:rPr>
          <w:rFonts w:hint="eastAsia" w:ascii="仿宋_GB2312" w:hAnsi="Times New Roman" w:eastAsia="仿宋_GB2312" w:cs="仿宋_GB2312"/>
          <w:color w:val="auto"/>
          <w:kern w:val="0"/>
          <w:sz w:val="32"/>
          <w:szCs w:val="32"/>
          <w:shd w:val="clear" w:color="auto" w:fill="FFFFFF"/>
          <w:lang w:bidi="ar"/>
        </w:rPr>
        <w:t>  全校师生员工应自觉爱护学校国有资产，各单位应加强对师生员工爱护国家财产的思想教育，不断增强国有资产管理意识，建立科学、严格的保管和使用制度，认真落实岗位责任制，切实防止学校国有资产的损坏和丢失。</w:t>
      </w:r>
    </w:p>
    <w:p w14:paraId="03A48D17">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第三条</w:t>
      </w:r>
      <w:r>
        <w:rPr>
          <w:rFonts w:hint="eastAsia" w:ascii="仿宋_GB2312" w:hAnsi="Times New Roman" w:eastAsia="仿宋_GB2312" w:cs="仿宋_GB2312"/>
          <w:color w:val="auto"/>
          <w:kern w:val="0"/>
          <w:sz w:val="32"/>
          <w:szCs w:val="32"/>
          <w:shd w:val="clear" w:color="auto" w:fill="FFFFFF"/>
          <w:lang w:bidi="ar"/>
        </w:rPr>
        <w:t>  学校固定资产实行“统一领导、归口管理、分级负责，责任到人”的管理机制。</w:t>
      </w:r>
    </w:p>
    <w:p w14:paraId="0579980C">
      <w:pPr>
        <w:widowControl/>
        <w:spacing w:line="360" w:lineRule="auto"/>
        <w:ind w:firstLine="640"/>
        <w:rPr>
          <w:rFonts w:ascii="仿宋_GB2312" w:hAnsi="Times New Roman" w:eastAsia="仿宋_GB2312" w:cs="仿宋_GB2312"/>
          <w:color w:val="auto"/>
          <w:kern w:val="0"/>
          <w:sz w:val="32"/>
          <w:szCs w:val="32"/>
          <w:highlight w:val="none"/>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各单位行政负责人为本单位资产管理第一责任人，负责单位资产使用、管理、维护工作，如因管理不善造成的固定资产损坏、丢失，将追究其</w:t>
      </w:r>
      <w:r>
        <w:rPr>
          <w:rFonts w:hint="eastAsia" w:ascii="仿宋_GB2312" w:hAnsi="Times New Roman" w:eastAsia="仿宋_GB2312" w:cs="仿宋_GB2312"/>
          <w:color w:val="auto"/>
          <w:kern w:val="0"/>
          <w:sz w:val="32"/>
          <w:szCs w:val="32"/>
          <w:highlight w:val="none"/>
          <w:shd w:val="clear" w:color="auto" w:fill="FFFFFF"/>
          <w:lang w:bidi="ar"/>
        </w:rPr>
        <w:t>领导责任。</w:t>
      </w:r>
    </w:p>
    <w:p w14:paraId="379EB3DC">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highlight w:val="none"/>
          <w:shd w:val="clear" w:color="auto" w:fill="FFFFFF"/>
          <w:lang w:bidi="ar"/>
        </w:rPr>
        <w:t>资产管理信息系统中</w:t>
      </w:r>
      <w:r>
        <w:rPr>
          <w:rFonts w:hint="eastAsia" w:ascii="仿宋_GB2312" w:hAnsi="Times New Roman" w:eastAsia="仿宋_GB2312" w:cs="仿宋_GB2312"/>
          <w:color w:val="auto"/>
          <w:kern w:val="0"/>
          <w:sz w:val="32"/>
          <w:szCs w:val="32"/>
          <w:highlight w:val="none"/>
          <w:shd w:val="clear" w:color="auto" w:fill="FFFFFF"/>
          <w:lang w:val="en-US" w:eastAsia="zh-CN" w:bidi="ar"/>
        </w:rPr>
        <w:t>登记</w:t>
      </w:r>
      <w:r>
        <w:rPr>
          <w:rFonts w:hint="eastAsia" w:ascii="仿宋_GB2312" w:hAnsi="Times New Roman" w:eastAsia="仿宋_GB2312" w:cs="仿宋_GB2312"/>
          <w:color w:val="auto"/>
          <w:kern w:val="0"/>
          <w:sz w:val="32"/>
          <w:szCs w:val="32"/>
          <w:highlight w:val="none"/>
          <w:shd w:val="clear" w:color="auto" w:fill="FFFFFF"/>
          <w:lang w:bidi="ar"/>
        </w:rPr>
        <w:t>的</w:t>
      </w:r>
      <w:r>
        <w:rPr>
          <w:rFonts w:hint="eastAsia" w:ascii="仿宋_GB2312" w:hAnsi="Times New Roman" w:eastAsia="仿宋_GB2312" w:cs="仿宋_GB2312"/>
          <w:color w:val="auto"/>
          <w:kern w:val="0"/>
          <w:sz w:val="32"/>
          <w:szCs w:val="32"/>
          <w:highlight w:val="none"/>
          <w:shd w:val="clear" w:color="auto" w:fill="FFFFFF"/>
          <w:lang w:val="en-US" w:eastAsia="zh-CN" w:bidi="ar"/>
        </w:rPr>
        <w:t>使用</w:t>
      </w:r>
      <w:r>
        <w:rPr>
          <w:rFonts w:hint="eastAsia" w:ascii="仿宋_GB2312" w:hAnsi="Times New Roman" w:eastAsia="仿宋_GB2312" w:cs="仿宋_GB2312"/>
          <w:color w:val="auto"/>
          <w:kern w:val="0"/>
          <w:sz w:val="32"/>
          <w:szCs w:val="32"/>
          <w:highlight w:val="none"/>
          <w:shd w:val="clear" w:color="auto" w:fill="FFFFFF"/>
          <w:lang w:bidi="ar"/>
        </w:rPr>
        <w:t>人（以下简称</w:t>
      </w:r>
      <w:r>
        <w:rPr>
          <w:rFonts w:hint="eastAsia" w:ascii="仿宋_GB2312" w:hAnsi="Times New Roman" w:eastAsia="仿宋_GB2312" w:cs="仿宋_GB2312"/>
          <w:color w:val="auto"/>
          <w:kern w:val="0"/>
          <w:sz w:val="32"/>
          <w:szCs w:val="32"/>
          <w:highlight w:val="none"/>
          <w:shd w:val="clear" w:color="auto" w:fill="FFFFFF"/>
          <w:lang w:val="en-US" w:eastAsia="zh-CN" w:bidi="ar"/>
        </w:rPr>
        <w:t>使用</w:t>
      </w:r>
      <w:r>
        <w:rPr>
          <w:rFonts w:hint="eastAsia" w:ascii="仿宋_GB2312" w:hAnsi="Times New Roman" w:eastAsia="仿宋_GB2312" w:cs="仿宋_GB2312"/>
          <w:color w:val="auto"/>
          <w:kern w:val="0"/>
          <w:sz w:val="32"/>
          <w:szCs w:val="32"/>
          <w:highlight w:val="none"/>
          <w:shd w:val="clear" w:color="auto" w:fill="FFFFFF"/>
          <w:lang w:bidi="ar"/>
        </w:rPr>
        <w:t>人）是其名下固定资产的第一责任人，应遵</w:t>
      </w:r>
      <w:r>
        <w:rPr>
          <w:rFonts w:hint="eastAsia" w:ascii="仿宋_GB2312" w:hAnsi="Times New Roman" w:eastAsia="仿宋_GB2312" w:cs="仿宋_GB2312"/>
          <w:color w:val="auto"/>
          <w:kern w:val="0"/>
          <w:sz w:val="32"/>
          <w:szCs w:val="32"/>
          <w:shd w:val="clear" w:color="auto" w:fill="FFFFFF"/>
          <w:lang w:bidi="ar"/>
        </w:rPr>
        <w:t>守学校的管理制度及安全操作规程，对个人名下的固定资产负责保管、维护，并根据相关要求进行不定期盘点，防止遗失损坏。</w:t>
      </w:r>
    </w:p>
    <w:p w14:paraId="7494A19F">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凡因责任事故造成固定资产损坏、丢失的，均应赔偿。</w:t>
      </w:r>
    </w:p>
    <w:p w14:paraId="53F3D552">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第四条</w:t>
      </w:r>
      <w:r>
        <w:rPr>
          <w:rFonts w:hint="eastAsia" w:ascii="仿宋_GB2312" w:hAnsi="Times New Roman" w:eastAsia="仿宋_GB2312" w:cs="仿宋_GB2312"/>
          <w:color w:val="auto"/>
          <w:kern w:val="0"/>
          <w:sz w:val="32"/>
          <w:szCs w:val="32"/>
          <w:shd w:val="clear" w:color="auto" w:fill="FFFFFF"/>
          <w:lang w:bidi="ar"/>
        </w:rPr>
        <w:t>  赔偿主体是指造成损坏或丢失的直接责任人（以下简称责任人）。学校在考虑赔偿责任时，可根据事故具体情节、资产性质、价值大小、当事人的事后态度等具体分析，责令赔偿损坏、丢失资产价值的全部、部分、或免予赔偿。</w:t>
      </w:r>
    </w:p>
    <w:p w14:paraId="5073C1C1">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赔偿主体可自主选择货币赔偿或者实物赔偿。</w:t>
      </w:r>
    </w:p>
    <w:p w14:paraId="5CCD21A7">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第五条 </w:t>
      </w:r>
      <w:r>
        <w:rPr>
          <w:rFonts w:hint="eastAsia" w:ascii="仿宋_GB2312" w:hAnsi="Times New Roman" w:eastAsia="仿宋_GB2312" w:cs="仿宋_GB2312"/>
          <w:color w:val="auto"/>
          <w:kern w:val="0"/>
          <w:sz w:val="32"/>
          <w:szCs w:val="32"/>
          <w:shd w:val="clear" w:color="auto" w:fill="FFFFFF"/>
          <w:lang w:bidi="ar"/>
        </w:rPr>
        <w:t> 本细则适用于设备、家具和用具、物资等固定资产。</w:t>
      </w:r>
    </w:p>
    <w:p w14:paraId="59321C62">
      <w:pPr>
        <w:widowControl/>
        <w:spacing w:line="360" w:lineRule="auto"/>
        <w:jc w:val="center"/>
        <w:rPr>
          <w:rFonts w:hint="eastAsia" w:ascii="黑体" w:hAnsi="黑体" w:eastAsia="黑体" w:cs="黑体"/>
          <w:b/>
          <w:bCs/>
          <w:color w:val="auto"/>
          <w:kern w:val="0"/>
          <w:sz w:val="32"/>
          <w:szCs w:val="32"/>
          <w:shd w:val="clear" w:color="auto" w:fill="FFFFFF"/>
          <w:lang w:bidi="ar"/>
        </w:rPr>
      </w:pPr>
      <w:r>
        <w:rPr>
          <w:rFonts w:hint="eastAsia" w:ascii="黑体" w:hAnsi="黑体" w:eastAsia="黑体" w:cs="黑体"/>
          <w:b/>
          <w:bCs/>
          <w:color w:val="auto"/>
          <w:kern w:val="0"/>
          <w:sz w:val="32"/>
          <w:szCs w:val="32"/>
          <w:shd w:val="clear" w:color="auto" w:fill="FFFFFF"/>
          <w:lang w:bidi="ar"/>
        </w:rPr>
        <w:t>第二章 赔偿责任界定</w:t>
      </w:r>
    </w:p>
    <w:p w14:paraId="2B1034C5">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第六条 </w:t>
      </w:r>
      <w:r>
        <w:rPr>
          <w:rFonts w:hint="eastAsia" w:ascii="仿宋_GB2312" w:hAnsi="Times New Roman" w:eastAsia="仿宋_GB2312" w:cs="仿宋_GB2312"/>
          <w:color w:val="auto"/>
          <w:kern w:val="0"/>
          <w:sz w:val="32"/>
          <w:szCs w:val="32"/>
          <w:shd w:val="clear" w:color="auto" w:fill="FFFFFF"/>
          <w:lang w:bidi="ar"/>
        </w:rPr>
        <w:t> 由于下列原因发生责任事故，造成固定资产损坏的，应予以赔偿：</w:t>
      </w:r>
    </w:p>
    <w:p w14:paraId="3DB70771">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（一）未经批准，擅自移动、拆卸、组装、改装造成固定资产损坏的；</w:t>
      </w:r>
    </w:p>
    <w:p w14:paraId="5B6F4311">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（二）不听从指挥，不遵守操作规程或不按规定进行操作造成损坏的；</w:t>
      </w:r>
    </w:p>
    <w:p w14:paraId="6588A1C2">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（三）不负责任，工作失职，教师及实验技术人员指导错误或不及时，保管人员保管不当造成固定资产损失的；</w:t>
      </w:r>
    </w:p>
    <w:p w14:paraId="529BADBC">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（四）擅自将固定资产私用，擅自外借或带出学校造成损坏的；</w:t>
      </w:r>
    </w:p>
    <w:p w14:paraId="63A75A92">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（五）产品质保期内因未使用导致没有发现质量问题，或使用过程中发现质量问题而未如实上报采购部门，造成损坏的；</w:t>
      </w:r>
    </w:p>
    <w:p w14:paraId="7E9CA182">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（六）未落实固定资产管理制度和岗位责任制等单位领导失职问题而造成损失的；</w:t>
      </w:r>
    </w:p>
    <w:p w14:paraId="242B8DC2">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（七）由于其他不遵守规章制度等主观原因造成固定资产损坏丢失的。</w:t>
      </w:r>
    </w:p>
    <w:p w14:paraId="3C40E7A7">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第七条</w:t>
      </w:r>
      <w:r>
        <w:rPr>
          <w:rFonts w:hint="eastAsia" w:ascii="仿宋_GB2312" w:hAnsi="Times New Roman" w:eastAsia="仿宋_GB2312" w:cs="仿宋_GB2312"/>
          <w:color w:val="auto"/>
          <w:kern w:val="0"/>
          <w:sz w:val="32"/>
          <w:szCs w:val="32"/>
          <w:shd w:val="clear" w:color="auto" w:fill="FFFFFF"/>
          <w:lang w:bidi="ar"/>
        </w:rPr>
        <w:t xml:space="preserve">  符合下列情况之一的，属于固定资产丢失事故，应予赔偿：</w:t>
      </w:r>
    </w:p>
    <w:p w14:paraId="7BEC2AE3">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（一）因保管不善造成固定资产丢失或被盗的；</w:t>
      </w:r>
    </w:p>
    <w:p w14:paraId="0561253A">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（二）因公物私用后造成固定资产丢失或被盗的；</w:t>
      </w:r>
    </w:p>
    <w:p w14:paraId="6F596883">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（三）因擅自外借造成固定资产丢失或被盗的。</w:t>
      </w:r>
    </w:p>
    <w:p w14:paraId="2F4822DA">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（四）因人员变动（出国、调离、辞职、离退休等）或者二级部门调整过程中，个人名下所负责固定资产未移交，造成资产丢失的。</w:t>
      </w:r>
    </w:p>
    <w:p w14:paraId="018C4AC9">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第八条 </w:t>
      </w:r>
      <w:r>
        <w:rPr>
          <w:rFonts w:hint="eastAsia" w:ascii="仿宋_GB2312" w:hAnsi="Times New Roman" w:eastAsia="仿宋_GB2312" w:cs="仿宋_GB2312"/>
          <w:color w:val="auto"/>
          <w:kern w:val="0"/>
          <w:sz w:val="32"/>
          <w:szCs w:val="32"/>
          <w:shd w:val="clear" w:color="auto" w:fill="FFFFFF"/>
          <w:lang w:bidi="ar"/>
        </w:rPr>
        <w:t> 由于下列客观原因造成固定资产损坏、丢失的，经使用单位提交处置意见，</w:t>
      </w:r>
      <w:r>
        <w:rPr>
          <w:rFonts w:hint="eastAsia" w:ascii="仿宋_GB2312" w:hAnsi="Times New Roman" w:eastAsia="仿宋_GB2312" w:cs="仿宋_GB2312"/>
          <w:color w:val="auto"/>
          <w:kern w:val="0"/>
          <w:sz w:val="32"/>
          <w:szCs w:val="32"/>
          <w:shd w:val="clear" w:color="auto" w:fill="FFFFFF"/>
          <w:lang w:eastAsia="zh-CN" w:bidi="ar"/>
        </w:rPr>
        <w:t>资产与实验室管理处（招标采购中心）</w:t>
      </w:r>
      <w:r>
        <w:rPr>
          <w:rFonts w:hint="eastAsia" w:ascii="仿宋_GB2312" w:hAnsi="Times New Roman" w:eastAsia="仿宋_GB2312" w:cs="仿宋_GB2312"/>
          <w:color w:val="auto"/>
          <w:kern w:val="0"/>
          <w:sz w:val="32"/>
          <w:szCs w:val="32"/>
          <w:shd w:val="clear" w:color="auto" w:fill="FFFFFF"/>
          <w:lang w:bidi="ar"/>
        </w:rPr>
        <w:t>组织相关人员确认，不属于责任事故的，可免予赔偿：</w:t>
      </w:r>
    </w:p>
    <w:p w14:paraId="79614F25">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（一）遵守操作规程，因实验操作本身的特殊性引起的损坏，确实难于避免的；</w:t>
      </w:r>
    </w:p>
    <w:p w14:paraId="12D65F51">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（二）因固定资产本身的原因（如：超期使用/陈旧老化等），在正常使用或保管条件下发生自然损耗的；</w:t>
      </w:r>
    </w:p>
    <w:p w14:paraId="1AA36B64">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（三）经过批准，试用稀缺的仪器设备，试行新的实验操作或检修，虽已采取了预防措施，仍未能避免损坏的；</w:t>
      </w:r>
    </w:p>
    <w:p w14:paraId="7BF896E0">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（四）采取了必要安全防范措施后仪器设备被抢、盗，已向校保卫处或公安机关报案，并</w:t>
      </w:r>
      <w:r>
        <w:rPr>
          <w:rFonts w:hint="eastAsia" w:ascii="仿宋_GB2312" w:hAnsi="Times New Roman" w:eastAsia="仿宋_GB2312" w:cs="仿宋_GB2312"/>
          <w:color w:val="auto"/>
          <w:kern w:val="0"/>
          <w:sz w:val="32"/>
          <w:szCs w:val="32"/>
          <w:shd w:val="clear" w:color="auto" w:fill="FFFFFF"/>
          <w:lang w:val="en-US" w:eastAsia="zh-CN" w:bidi="ar"/>
        </w:rPr>
        <w:t>有出具的</w:t>
      </w:r>
      <w:r>
        <w:rPr>
          <w:rFonts w:hint="eastAsia" w:ascii="仿宋_GB2312" w:hAnsi="Times New Roman" w:eastAsia="仿宋_GB2312" w:cs="仿宋_GB2312"/>
          <w:color w:val="auto"/>
          <w:kern w:val="0"/>
          <w:sz w:val="32"/>
          <w:szCs w:val="32"/>
          <w:shd w:val="clear" w:color="auto" w:fill="FFFFFF"/>
          <w:lang w:bidi="ar"/>
        </w:rPr>
        <w:t>证明材料；</w:t>
      </w:r>
    </w:p>
    <w:p w14:paraId="3C1A36F8">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（五）由于自然灾害或其他不可抗</w:t>
      </w:r>
      <w:r>
        <w:rPr>
          <w:rFonts w:hint="eastAsia" w:ascii="仿宋_GB2312" w:hAnsi="Times New Roman" w:eastAsia="仿宋_GB2312" w:cs="仿宋_GB2312"/>
          <w:color w:val="auto"/>
          <w:kern w:val="0"/>
          <w:sz w:val="32"/>
          <w:szCs w:val="32"/>
          <w:shd w:val="clear" w:color="auto" w:fill="FFFFFF"/>
          <w:lang w:val="en-US" w:eastAsia="zh-CN" w:bidi="ar"/>
        </w:rPr>
        <w:t>力</w:t>
      </w:r>
      <w:r>
        <w:rPr>
          <w:rFonts w:hint="eastAsia" w:ascii="仿宋_GB2312" w:hAnsi="Times New Roman" w:eastAsia="仿宋_GB2312" w:cs="仿宋_GB2312"/>
          <w:color w:val="auto"/>
          <w:kern w:val="0"/>
          <w:sz w:val="32"/>
          <w:szCs w:val="32"/>
          <w:shd w:val="clear" w:color="auto" w:fill="FFFFFF"/>
          <w:lang w:bidi="ar"/>
        </w:rPr>
        <w:t>的客观原因（如：停水、停电、外接电源故障）造成意外损失的。</w:t>
      </w:r>
    </w:p>
    <w:p w14:paraId="4C0D3324">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第九条</w:t>
      </w:r>
      <w:r>
        <w:rPr>
          <w:rFonts w:hint="eastAsia" w:ascii="仿宋_GB2312" w:hAnsi="Times New Roman" w:eastAsia="仿宋_GB2312" w:cs="仿宋_GB2312"/>
          <w:color w:val="auto"/>
          <w:kern w:val="0"/>
          <w:sz w:val="32"/>
          <w:szCs w:val="32"/>
          <w:shd w:val="clear" w:color="auto" w:fill="FFFFFF"/>
          <w:lang w:bidi="ar"/>
        </w:rPr>
        <w:t>  固定资产损失的赔偿应分清责任，按责任认定承担赔偿责任：</w:t>
      </w:r>
    </w:p>
    <w:p w14:paraId="3CF06225">
      <w:pPr>
        <w:widowControl/>
        <w:numPr>
          <w:ilvl w:val="0"/>
          <w:numId w:val="1"/>
        </w:numPr>
        <w:spacing w:line="360" w:lineRule="auto"/>
        <w:ind w:firstLine="640"/>
        <w:rPr>
          <w:rFonts w:hint="eastAsia"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对因个人工作不负责或保管不善造成固定资产损坏丢失者，由</w:t>
      </w:r>
      <w:r>
        <w:rPr>
          <w:rFonts w:hint="eastAsia" w:ascii="仿宋_GB2312" w:hAnsi="Times New Roman" w:eastAsia="仿宋_GB2312" w:cs="仿宋_GB2312"/>
          <w:color w:val="auto"/>
          <w:kern w:val="0"/>
          <w:sz w:val="32"/>
          <w:szCs w:val="32"/>
          <w:shd w:val="clear" w:color="auto" w:fill="FFFFFF"/>
          <w:lang w:val="en-US" w:eastAsia="zh-CN" w:bidi="ar"/>
        </w:rPr>
        <w:t>资产管理信息系统中登记的使用人</w:t>
      </w:r>
      <w:r>
        <w:rPr>
          <w:rFonts w:hint="eastAsia" w:ascii="仿宋_GB2312" w:hAnsi="Times New Roman" w:eastAsia="仿宋_GB2312" w:cs="仿宋_GB2312"/>
          <w:color w:val="auto"/>
          <w:kern w:val="0"/>
          <w:sz w:val="32"/>
          <w:szCs w:val="32"/>
          <w:shd w:val="clear" w:color="auto" w:fill="FFFFFF"/>
          <w:lang w:bidi="ar"/>
        </w:rPr>
        <w:t>承担责任，责任单位负责向</w:t>
      </w:r>
      <w:r>
        <w:rPr>
          <w:rFonts w:hint="eastAsia" w:ascii="仿宋_GB2312" w:hAnsi="Times New Roman" w:eastAsia="仿宋_GB2312" w:cs="仿宋_GB2312"/>
          <w:color w:val="auto"/>
          <w:kern w:val="0"/>
          <w:sz w:val="32"/>
          <w:szCs w:val="32"/>
          <w:shd w:val="clear" w:color="auto" w:fill="FFFFFF"/>
          <w:lang w:val="en-US" w:eastAsia="zh-CN" w:bidi="ar"/>
        </w:rPr>
        <w:t>使用</w:t>
      </w:r>
      <w:r>
        <w:rPr>
          <w:rFonts w:hint="eastAsia" w:ascii="仿宋_GB2312" w:hAnsi="Times New Roman" w:eastAsia="仿宋_GB2312" w:cs="仿宋_GB2312"/>
          <w:color w:val="auto"/>
          <w:kern w:val="0"/>
          <w:sz w:val="32"/>
          <w:szCs w:val="32"/>
          <w:shd w:val="clear" w:color="auto" w:fill="FFFFFF"/>
          <w:lang w:bidi="ar"/>
        </w:rPr>
        <w:t>人追究赔偿；</w:t>
      </w:r>
    </w:p>
    <w:p w14:paraId="4E8FBEC8">
      <w:pPr>
        <w:widowControl/>
        <w:numPr>
          <w:ilvl w:val="0"/>
          <w:numId w:val="1"/>
        </w:numPr>
        <w:spacing w:line="360" w:lineRule="auto"/>
        <w:ind w:firstLine="640"/>
        <w:rPr>
          <w:rFonts w:hint="eastAsia"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val="en-US" w:eastAsia="zh-CN" w:bidi="ar"/>
        </w:rPr>
        <w:t>对由实际使用者造成的固定资产损坏或丢失的，系统中登记的使用人能提供相关使用证明及责任认定材料的，应由实际使用人承担赔偿责任；</w:t>
      </w:r>
    </w:p>
    <w:p w14:paraId="3C40B5AA">
      <w:pPr>
        <w:widowControl/>
        <w:numPr>
          <w:ilvl w:val="0"/>
          <w:numId w:val="1"/>
        </w:numPr>
        <w:spacing w:line="360" w:lineRule="auto"/>
        <w:ind w:left="0" w:leftChars="0" w:firstLine="640" w:firstLineChars="0"/>
        <w:rPr>
          <w:rFonts w:hint="eastAsia" w:ascii="仿宋_GB2312" w:hAnsi="Times New Roman" w:eastAsia="仿宋_GB2312" w:cs="仿宋_GB2312"/>
          <w:color w:val="auto"/>
          <w:kern w:val="0"/>
          <w:sz w:val="32"/>
          <w:szCs w:val="32"/>
          <w:highlight w:val="none"/>
          <w:shd w:val="clear" w:color="auto" w:fill="FFFFFF"/>
          <w:lang w:eastAsia="zh-CN" w:bidi="ar"/>
        </w:rPr>
      </w:pPr>
      <w:r>
        <w:rPr>
          <w:rFonts w:hint="eastAsia" w:ascii="仿宋_GB2312" w:hAnsi="Times New Roman" w:eastAsia="仿宋_GB2312" w:cs="仿宋_GB2312"/>
          <w:color w:val="auto"/>
          <w:kern w:val="0"/>
          <w:sz w:val="32"/>
          <w:szCs w:val="32"/>
          <w:shd w:val="clear" w:color="auto" w:fill="FFFFFF"/>
          <w:lang w:bidi="ar"/>
        </w:rPr>
        <w:t>固定资产损坏或丢失属于多人过错共同造成的，能够确定责任大小的，根据责任大小按比例赔偿；难以确定责任大小的，平均承担赔偿责任</w:t>
      </w:r>
      <w:r>
        <w:rPr>
          <w:rFonts w:hint="eastAsia" w:ascii="仿宋_GB2312" w:hAnsi="Times New Roman" w:eastAsia="仿宋_GB2312" w:cs="仿宋_GB2312"/>
          <w:color w:val="auto"/>
          <w:kern w:val="0"/>
          <w:sz w:val="32"/>
          <w:szCs w:val="32"/>
          <w:shd w:val="clear" w:color="auto" w:fill="FFFFFF"/>
          <w:lang w:eastAsia="zh-CN" w:bidi="ar"/>
        </w:rPr>
        <w:t>；</w:t>
      </w:r>
    </w:p>
    <w:p w14:paraId="040C5658">
      <w:pPr>
        <w:widowControl/>
        <w:numPr>
          <w:ilvl w:val="0"/>
          <w:numId w:val="1"/>
        </w:numPr>
        <w:spacing w:line="360" w:lineRule="auto"/>
        <w:ind w:left="0" w:leftChars="0" w:firstLine="640" w:firstLineChars="0"/>
        <w:rPr>
          <w:rFonts w:hint="eastAsia" w:ascii="仿宋_GB2312" w:hAnsi="Times New Roman" w:eastAsia="仿宋_GB2312" w:cs="仿宋_GB2312"/>
          <w:color w:val="auto"/>
          <w:kern w:val="0"/>
          <w:sz w:val="32"/>
          <w:szCs w:val="32"/>
          <w:highlight w:val="none"/>
          <w:shd w:val="clear" w:color="auto" w:fill="FFFFFF"/>
          <w:lang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公共仪器设备非客观原因发生损坏或丢失的，应追查追究直接造成损失的实际使用者责任，不能明确造成仪器设备损失具体人员的，应由仪器设备发生损失时，所有实际使用者平均承担赔偿责任。</w:t>
      </w:r>
    </w:p>
    <w:p w14:paraId="6D79BEE0">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第十条</w:t>
      </w:r>
      <w:r>
        <w:rPr>
          <w:rFonts w:hint="eastAsia" w:ascii="仿宋_GB2312" w:hAnsi="Times New Roman" w:eastAsia="仿宋_GB2312" w:cs="仿宋_GB2312"/>
          <w:color w:val="auto"/>
          <w:kern w:val="0"/>
          <w:sz w:val="32"/>
          <w:szCs w:val="32"/>
          <w:shd w:val="clear" w:color="auto" w:fill="FFFFFF"/>
          <w:lang w:bidi="ar"/>
        </w:rPr>
        <w:t>  属于下列情况的，除责令赔偿外，一般应根据具体情节对相关责任单位及责任人进行追责：情节较轻的，进行约谈、批评教育；情节严重、性质恶劣的，将按照国家有关文件和学校人员奖惩和岗位责任制，移交校纪检部门处理并给予相应纪律处分；构成犯罪的，移交司法机关依法追究法律责任。</w:t>
      </w:r>
    </w:p>
    <w:p w14:paraId="08452BA9">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（一）严重不负责任，严重违反操作规程，造成重大损失的；</w:t>
      </w:r>
    </w:p>
    <w:p w14:paraId="656C543A">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（二）发生固定资产损坏、丢失事故后隐瞒不报，推诿责任，态度恶劣的；</w:t>
      </w:r>
    </w:p>
    <w:p w14:paraId="54D7B352">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（三）固定资产损坏、丢失后伪造现场或谎报情节，弄虚作假的；</w:t>
      </w:r>
    </w:p>
    <w:p w14:paraId="17CFC892">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（四）未经批准，擅自将学校资产挪作私用、出租、出借造成损坏、丢失的；</w:t>
      </w:r>
    </w:p>
    <w:p w14:paraId="7F3FD6AF">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（五）其他原因造成固定资产损坏、丢失等事故，后果严重的。</w:t>
      </w:r>
    </w:p>
    <w:p w14:paraId="70B67B2A">
      <w:pPr>
        <w:widowControl/>
        <w:spacing w:line="360" w:lineRule="auto"/>
        <w:jc w:val="center"/>
        <w:rPr>
          <w:rFonts w:hint="eastAsia" w:ascii="黑体" w:hAnsi="黑体" w:eastAsia="黑体" w:cs="黑体"/>
          <w:b/>
          <w:bCs/>
          <w:color w:val="auto"/>
          <w:kern w:val="0"/>
          <w:sz w:val="32"/>
          <w:szCs w:val="32"/>
          <w:shd w:val="clear" w:color="auto" w:fill="FFFFFF"/>
          <w:lang w:bidi="ar"/>
        </w:rPr>
      </w:pPr>
      <w:r>
        <w:rPr>
          <w:rFonts w:hint="eastAsia" w:ascii="黑体" w:hAnsi="黑体" w:eastAsia="黑体" w:cs="黑体"/>
          <w:b/>
          <w:bCs/>
          <w:color w:val="auto"/>
          <w:kern w:val="0"/>
          <w:sz w:val="32"/>
          <w:szCs w:val="32"/>
          <w:shd w:val="clear" w:color="auto" w:fill="FFFFFF"/>
          <w:lang w:bidi="ar"/>
        </w:rPr>
        <w:t>第三章 赔偿办法及标准</w:t>
      </w:r>
    </w:p>
    <w:p w14:paraId="09E39C69">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第十一条</w:t>
      </w:r>
      <w:r>
        <w:rPr>
          <w:rFonts w:hint="eastAsia" w:ascii="仿宋_GB2312" w:hAnsi="Times New Roman" w:eastAsia="仿宋_GB2312" w:cs="仿宋_GB2312"/>
          <w:color w:val="auto"/>
          <w:kern w:val="0"/>
          <w:sz w:val="32"/>
          <w:szCs w:val="32"/>
          <w:shd w:val="clear" w:color="auto" w:fill="FFFFFF"/>
          <w:lang w:bidi="ar"/>
        </w:rPr>
        <w:t>  </w:t>
      </w:r>
      <w:r>
        <w:rPr>
          <w:rFonts w:hint="eastAsia" w:ascii="仿宋_GB2312" w:hAnsi="Times New Roman" w:eastAsia="仿宋_GB2312" w:cs="仿宋_GB2312"/>
          <w:color w:val="auto"/>
          <w:kern w:val="0"/>
          <w:sz w:val="32"/>
          <w:szCs w:val="32"/>
          <w:shd w:val="clear" w:color="auto" w:fill="FFFFFF"/>
          <w:lang w:val="en-US" w:eastAsia="zh-CN" w:bidi="ar"/>
        </w:rPr>
        <w:t>因责任事故造成</w:t>
      </w:r>
      <w:r>
        <w:rPr>
          <w:rFonts w:hint="eastAsia" w:ascii="仿宋_GB2312" w:hAnsi="Times New Roman" w:eastAsia="仿宋_GB2312" w:cs="仿宋_GB2312"/>
          <w:color w:val="auto"/>
          <w:kern w:val="0"/>
          <w:sz w:val="32"/>
          <w:szCs w:val="32"/>
          <w:shd w:val="clear" w:color="auto" w:fill="FFFFFF"/>
          <w:lang w:bidi="ar"/>
        </w:rPr>
        <w:t>资产损坏或丢失时，赔偿的估价原则：</w:t>
      </w:r>
    </w:p>
    <w:p w14:paraId="354B7397">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（一）固定资产零配件损坏或丢失的，赔偿零配件的价值；</w:t>
      </w:r>
    </w:p>
    <w:p w14:paraId="67F5F4C9">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（二）固定资产局部损坏且可以修复的，赔偿修理费用；</w:t>
      </w:r>
    </w:p>
    <w:p w14:paraId="0A2D3547">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（三）固定资产损坏后质量显著下降，但尚能降级降档使用的，应按其质量变化程度酌情赔偿降级降档的损失价值；</w:t>
      </w:r>
    </w:p>
    <w:p w14:paraId="0E3C55AA">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（四）损坏导致不能继续使用或固定资产丢失的，根据固定资产的属性，按本细则第十二条或第十三条相关条款规定计算折算损失值并予以赔偿。</w:t>
      </w:r>
    </w:p>
    <w:p w14:paraId="4B666A1D">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第十二条</w:t>
      </w:r>
      <w:r>
        <w:rPr>
          <w:rFonts w:hint="eastAsia" w:ascii="仿宋_GB2312" w:hAnsi="Times New Roman" w:eastAsia="仿宋_GB2312" w:cs="仿宋_GB2312"/>
          <w:color w:val="auto"/>
          <w:kern w:val="0"/>
          <w:sz w:val="32"/>
          <w:szCs w:val="32"/>
          <w:shd w:val="clear" w:color="auto" w:fill="FFFFFF"/>
          <w:lang w:bidi="ar"/>
        </w:rPr>
        <w:t>  属于个人原因损坏或丢失的公、民两用性较强的固定资产，包括台式计算机、笔记本电脑、照相机、摄像机、电视机、冰箱、打印机、扫描仪和便携电子通讯设备等，根据以下主要情节，研究认定责任人的经济赔偿金额：</w:t>
      </w:r>
    </w:p>
    <w:p w14:paraId="0DECA1C5">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（一）损坏后经维修能够恢复正常使用的，责任人按照维修费赔偿； </w:t>
      </w:r>
    </w:p>
    <w:p w14:paraId="78A444CC">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（二）损坏后已无维修使用价值，丢失后无法追回，或追回后已无维修使用价值，根据损坏发生时的已用年限和原值，责任人按照以下比例承担经济赔偿：已用年限＜</w:t>
      </w:r>
      <w:r>
        <w:rPr>
          <w:rFonts w:hint="eastAsia" w:ascii="仿宋_GB2312" w:hAnsi="Times New Roman" w:eastAsia="仿宋_GB2312" w:cs="仿宋_GB2312"/>
          <w:color w:val="auto"/>
          <w:kern w:val="0"/>
          <w:sz w:val="32"/>
          <w:szCs w:val="32"/>
          <w:shd w:val="clear" w:color="auto" w:fill="FFFFFF"/>
          <w:lang w:val="en-US" w:eastAsia="zh-CN" w:bidi="ar"/>
        </w:rPr>
        <w:t>1</w:t>
      </w:r>
      <w:r>
        <w:rPr>
          <w:rFonts w:hint="eastAsia" w:ascii="仿宋_GB2312" w:hAnsi="Times New Roman" w:eastAsia="仿宋_GB2312" w:cs="仿宋_GB2312"/>
          <w:color w:val="auto"/>
          <w:kern w:val="0"/>
          <w:sz w:val="32"/>
          <w:szCs w:val="32"/>
          <w:shd w:val="clear" w:color="auto" w:fill="FFFFFF"/>
          <w:lang w:bidi="ar"/>
        </w:rPr>
        <w:t>年，按原值 100%赔偿；</w:t>
      </w:r>
      <w:r>
        <w:rPr>
          <w:rFonts w:hint="eastAsia" w:ascii="仿宋_GB2312" w:hAnsi="Times New Roman" w:eastAsia="仿宋_GB2312" w:cs="仿宋_GB2312"/>
          <w:color w:val="auto"/>
          <w:kern w:val="0"/>
          <w:sz w:val="32"/>
          <w:szCs w:val="32"/>
          <w:shd w:val="clear" w:color="auto" w:fill="FFFFFF"/>
          <w:lang w:val="en-US" w:eastAsia="zh-CN" w:bidi="ar"/>
        </w:rPr>
        <w:t>1</w:t>
      </w:r>
      <w:r>
        <w:rPr>
          <w:rFonts w:hint="eastAsia" w:ascii="仿宋_GB2312" w:hAnsi="Times New Roman" w:eastAsia="仿宋_GB2312" w:cs="仿宋_GB2312"/>
          <w:color w:val="auto"/>
          <w:kern w:val="0"/>
          <w:sz w:val="32"/>
          <w:szCs w:val="32"/>
          <w:shd w:val="clear" w:color="auto" w:fill="FFFFFF"/>
          <w:lang w:bidi="ar"/>
        </w:rPr>
        <w:t>年≤已用年限＜</w:t>
      </w:r>
      <w:r>
        <w:rPr>
          <w:rFonts w:hint="eastAsia" w:ascii="仿宋_GB2312" w:hAnsi="Times New Roman" w:eastAsia="仿宋_GB2312" w:cs="仿宋_GB2312"/>
          <w:color w:val="auto"/>
          <w:kern w:val="0"/>
          <w:sz w:val="32"/>
          <w:szCs w:val="32"/>
          <w:shd w:val="clear" w:color="auto" w:fill="FFFFFF"/>
          <w:lang w:val="en-US" w:eastAsia="zh-CN" w:bidi="ar"/>
        </w:rPr>
        <w:t>3</w:t>
      </w:r>
      <w:r>
        <w:rPr>
          <w:rFonts w:hint="eastAsia" w:ascii="仿宋_GB2312" w:hAnsi="Times New Roman" w:eastAsia="仿宋_GB2312" w:cs="仿宋_GB2312"/>
          <w:color w:val="auto"/>
          <w:kern w:val="0"/>
          <w:sz w:val="32"/>
          <w:szCs w:val="32"/>
          <w:shd w:val="clear" w:color="auto" w:fill="FFFFFF"/>
          <w:lang w:bidi="ar"/>
        </w:rPr>
        <w:t>年，按原值 </w:t>
      </w:r>
      <w:r>
        <w:rPr>
          <w:rFonts w:hint="eastAsia" w:ascii="仿宋_GB2312" w:hAnsi="Times New Roman" w:eastAsia="仿宋_GB2312" w:cs="仿宋_GB2312"/>
          <w:color w:val="auto"/>
          <w:kern w:val="0"/>
          <w:sz w:val="32"/>
          <w:szCs w:val="32"/>
          <w:shd w:val="clear" w:color="auto" w:fill="FFFFFF"/>
          <w:lang w:val="en-US" w:eastAsia="zh-CN" w:bidi="ar"/>
        </w:rPr>
        <w:t>80</w:t>
      </w:r>
      <w:r>
        <w:rPr>
          <w:rFonts w:hint="eastAsia" w:ascii="仿宋_GB2312" w:hAnsi="Times New Roman" w:eastAsia="仿宋_GB2312" w:cs="仿宋_GB2312"/>
          <w:color w:val="auto"/>
          <w:kern w:val="0"/>
          <w:sz w:val="32"/>
          <w:szCs w:val="32"/>
          <w:shd w:val="clear" w:color="auto" w:fill="FFFFFF"/>
          <w:lang w:bidi="ar"/>
        </w:rPr>
        <w:t>%折算赔偿；</w:t>
      </w:r>
      <w:r>
        <w:rPr>
          <w:rFonts w:hint="eastAsia" w:ascii="仿宋_GB2312" w:hAnsi="Times New Roman" w:eastAsia="仿宋_GB2312" w:cs="仿宋_GB2312"/>
          <w:color w:val="auto"/>
          <w:kern w:val="0"/>
          <w:sz w:val="32"/>
          <w:szCs w:val="32"/>
          <w:shd w:val="clear" w:color="auto" w:fill="FFFFFF"/>
          <w:lang w:val="en-US" w:eastAsia="zh-CN" w:bidi="ar"/>
        </w:rPr>
        <w:t>3</w:t>
      </w:r>
      <w:r>
        <w:rPr>
          <w:rFonts w:hint="eastAsia" w:ascii="仿宋_GB2312" w:hAnsi="Times New Roman" w:eastAsia="仿宋_GB2312" w:cs="仿宋_GB2312"/>
          <w:color w:val="auto"/>
          <w:kern w:val="0"/>
          <w:sz w:val="32"/>
          <w:szCs w:val="32"/>
          <w:shd w:val="clear" w:color="auto" w:fill="FFFFFF"/>
          <w:lang w:bidi="ar"/>
        </w:rPr>
        <w:t>年≤已用年限＜6年，按原值 50%折算赔偿；6年≤已用年限≤最低使用年限，按原值 30%折算赔偿；已用年限＞最低使用年限，按原值20%折算赔偿</w:t>
      </w:r>
      <w:r>
        <w:rPr>
          <w:rFonts w:hint="eastAsia" w:ascii="仿宋_GB2312" w:hAnsi="Times New Roman" w:eastAsia="仿宋_GB2312" w:cs="仿宋_GB2312"/>
          <w:color w:val="auto"/>
          <w:kern w:val="0"/>
          <w:sz w:val="32"/>
          <w:szCs w:val="32"/>
          <w:shd w:val="clear" w:color="auto" w:fill="FFFFFF"/>
          <w:lang w:eastAsia="zh-CN" w:bidi="ar"/>
        </w:rPr>
        <w:t>（</w:t>
      </w:r>
      <w:r>
        <w:rPr>
          <w:rFonts w:hint="eastAsia" w:ascii="仿宋_GB2312" w:hAnsi="Times New Roman" w:eastAsia="仿宋_GB2312" w:cs="仿宋_GB2312"/>
          <w:color w:val="auto"/>
          <w:kern w:val="0"/>
          <w:sz w:val="32"/>
          <w:szCs w:val="32"/>
          <w:shd w:val="clear" w:color="auto" w:fill="FFFFFF"/>
          <w:lang w:val="en-US" w:eastAsia="zh-CN" w:bidi="ar"/>
        </w:rPr>
        <w:t>适用于非客观原因丢失情况</w:t>
      </w:r>
      <w:r>
        <w:rPr>
          <w:rFonts w:hint="eastAsia" w:ascii="仿宋_GB2312" w:hAnsi="Times New Roman" w:eastAsia="仿宋_GB2312" w:cs="仿宋_GB2312"/>
          <w:color w:val="auto"/>
          <w:kern w:val="0"/>
          <w:sz w:val="32"/>
          <w:szCs w:val="32"/>
          <w:shd w:val="clear" w:color="auto" w:fill="FFFFFF"/>
          <w:lang w:eastAsia="zh-CN" w:bidi="ar"/>
        </w:rPr>
        <w:t>）</w:t>
      </w:r>
      <w:r>
        <w:rPr>
          <w:rFonts w:hint="eastAsia" w:ascii="仿宋_GB2312" w:hAnsi="Times New Roman" w:eastAsia="仿宋_GB2312" w:cs="仿宋_GB2312"/>
          <w:color w:val="auto"/>
          <w:kern w:val="0"/>
          <w:sz w:val="32"/>
          <w:szCs w:val="32"/>
          <w:shd w:val="clear" w:color="auto" w:fill="FFFFFF"/>
          <w:lang w:bidi="ar"/>
        </w:rPr>
        <w:t>；对于因管理混乱、隐瞒不报、弄虚作假而无法确定固定资产损失事件发生时间的，属隐匿或经查实擅自处置的加倍赔偿。</w:t>
      </w:r>
    </w:p>
    <w:p w14:paraId="4A5BBA94">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第十三条 </w:t>
      </w:r>
      <w:r>
        <w:rPr>
          <w:rFonts w:hint="eastAsia" w:ascii="仿宋_GB2312" w:hAnsi="Times New Roman" w:eastAsia="仿宋_GB2312" w:cs="仿宋_GB2312"/>
          <w:color w:val="auto"/>
          <w:kern w:val="0"/>
          <w:sz w:val="32"/>
          <w:szCs w:val="32"/>
          <w:shd w:val="clear" w:color="auto" w:fill="FFFFFF"/>
          <w:lang w:bidi="ar"/>
        </w:rPr>
        <w:t> 损坏导致不能使用或丢失的非公、民两用性固定资产，按照资产折算损失值赔偿。固定资产折算损失值的计算如下：</w:t>
      </w:r>
    </w:p>
    <w:p w14:paraId="1AEF5697">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（一）损坏或丢失固定资产未达使用年限且净值不为0，按照平均年限法计算净值，将折旧后的资产净值作为赔偿金额，且赔偿金额最低不得少于原值的10%。</w:t>
      </w:r>
    </w:p>
    <w:p w14:paraId="14C7B7F5">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1.赔偿折算公式（年限折算到月）：</w:t>
      </w:r>
    </w:p>
    <w:p w14:paraId="547EBD4C">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赔偿金额= (原值/使用年限)×(使用年限-已用年限)。</w:t>
      </w:r>
    </w:p>
    <w:p w14:paraId="039E781C">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2.固定资产的使用年限根据学校实际情况，参照《政府会计准则第3号-固定资产》执行。</w:t>
      </w:r>
    </w:p>
    <w:p w14:paraId="2CD5373F">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3.固定资产的已用年限，以资产录入管理信息系统开始计提折旧的时间为起点，至损坏或丢失事故发生时间为止，时间不足一月的按一月计算。</w:t>
      </w:r>
    </w:p>
    <w:p w14:paraId="6218811A">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（二）丢失固定资产达到或超过使用年限且净值为0的资产折算损失值计算：</w:t>
      </w:r>
    </w:p>
    <w:p w14:paraId="6B3816C9">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1.固定资产原值小于10万元（不含10万元）的，不论金额大小，均按照原值的10%计算赔偿金额。</w:t>
      </w:r>
    </w:p>
    <w:p w14:paraId="3527D16D">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2.固定资产原值在10万元（含）以上的仪器设备发生损坏或丢失的，无论是否达到使用年限，由</w:t>
      </w:r>
      <w:r>
        <w:rPr>
          <w:rFonts w:hint="eastAsia" w:ascii="仿宋_GB2312" w:hAnsi="Times New Roman" w:eastAsia="仿宋_GB2312" w:cs="仿宋_GB2312"/>
          <w:color w:val="auto"/>
          <w:kern w:val="0"/>
          <w:sz w:val="32"/>
          <w:szCs w:val="32"/>
          <w:shd w:val="clear" w:color="auto" w:fill="FFFFFF"/>
          <w:lang w:eastAsia="zh-CN" w:bidi="ar"/>
        </w:rPr>
        <w:t>资产与实验室管理处（招标采购中心）</w:t>
      </w:r>
      <w:r>
        <w:rPr>
          <w:rFonts w:hint="eastAsia" w:ascii="仿宋_GB2312" w:hAnsi="Times New Roman" w:eastAsia="仿宋_GB2312" w:cs="仿宋_GB2312"/>
          <w:color w:val="auto"/>
          <w:kern w:val="0"/>
          <w:sz w:val="32"/>
          <w:szCs w:val="32"/>
          <w:shd w:val="clear" w:color="auto" w:fill="FFFFFF"/>
          <w:lang w:bidi="ar"/>
        </w:rPr>
        <w:t>牵头，组织相关职能部门、专家及第三方机构等，成立调查组。经调查组评定赔偿金额、提出处理建议后，上报学校研究决定。</w:t>
      </w:r>
    </w:p>
    <w:p w14:paraId="60A51276">
      <w:pPr>
        <w:widowControl/>
        <w:spacing w:line="360" w:lineRule="auto"/>
        <w:ind w:firstLine="643" w:firstLineChars="200"/>
        <w:rPr>
          <w:rFonts w:hint="eastAsia"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val="en-US" w:eastAsia="zh-CN" w:bidi="ar"/>
        </w:rPr>
        <w:t xml:space="preserve">第十四条 </w:t>
      </w:r>
      <w:r>
        <w:rPr>
          <w:rFonts w:hint="eastAsia" w:ascii="仿宋_GB2312" w:hAnsi="Times New Roman" w:eastAsia="仿宋_GB2312" w:cs="仿宋_GB2312"/>
          <w:color w:val="auto"/>
          <w:kern w:val="0"/>
          <w:sz w:val="32"/>
          <w:szCs w:val="32"/>
          <w:shd w:val="clear" w:color="auto" w:fill="FFFFFF"/>
          <w:lang w:bidi="ar"/>
        </w:rPr>
        <w:t>对于没有明确折旧年限的固定资产（如图书、文物、特殊设备等）的损失赔偿标准，需结合市场价值、重置成本、行业惯例及相关规定综合确定。</w:t>
      </w:r>
    </w:p>
    <w:p w14:paraId="54C63A56">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第十</w:t>
      </w:r>
      <w:r>
        <w:rPr>
          <w:rFonts w:hint="eastAsia" w:ascii="仿宋_GB2312" w:hAnsi="Times New Roman" w:eastAsia="仿宋_GB2312" w:cs="仿宋_GB2312"/>
          <w:b/>
          <w:bCs/>
          <w:color w:val="auto"/>
          <w:kern w:val="0"/>
          <w:sz w:val="32"/>
          <w:szCs w:val="32"/>
          <w:shd w:val="clear" w:color="auto" w:fill="FFFFFF"/>
          <w:lang w:val="en-US" w:eastAsia="zh-CN" w:bidi="ar"/>
        </w:rPr>
        <w:t>五</w:t>
      </w:r>
      <w:r>
        <w:rPr>
          <w:rFonts w:hint="eastAsia" w:ascii="仿宋_GB2312" w:hAnsi="Times New Roman" w:eastAsia="仿宋_GB2312" w:cs="仿宋_GB2312"/>
          <w:b/>
          <w:bCs/>
          <w:color w:val="auto"/>
          <w:kern w:val="0"/>
          <w:sz w:val="32"/>
          <w:szCs w:val="32"/>
          <w:shd w:val="clear" w:color="auto" w:fill="FFFFFF"/>
          <w:lang w:bidi="ar"/>
        </w:rPr>
        <w:t>条</w:t>
      </w:r>
      <w:r>
        <w:rPr>
          <w:rFonts w:hint="eastAsia" w:ascii="仿宋_GB2312" w:hAnsi="Times New Roman" w:eastAsia="仿宋_GB2312" w:cs="仿宋_GB2312"/>
          <w:color w:val="auto"/>
          <w:kern w:val="0"/>
          <w:sz w:val="32"/>
          <w:szCs w:val="32"/>
          <w:shd w:val="clear" w:color="auto" w:fill="FFFFFF"/>
          <w:lang w:bidi="ar"/>
        </w:rPr>
        <w:t>  责任人愿意用实物抵偿的，</w:t>
      </w:r>
      <w:r>
        <w:rPr>
          <w:rFonts w:hint="eastAsia" w:ascii="仿宋_GB2312" w:hAnsi="Times New Roman" w:eastAsia="仿宋_GB2312" w:cs="仿宋_GB2312"/>
          <w:color w:val="auto"/>
          <w:kern w:val="0"/>
          <w:sz w:val="32"/>
          <w:szCs w:val="32"/>
          <w:shd w:val="clear" w:color="auto" w:fill="FFFFFF"/>
          <w:lang w:eastAsia="zh-CN" w:bidi="ar"/>
        </w:rPr>
        <w:t>资产与实验室管理处（招标采购中心）</w:t>
      </w:r>
      <w:r>
        <w:rPr>
          <w:rFonts w:hint="eastAsia" w:ascii="仿宋_GB2312" w:hAnsi="Times New Roman" w:eastAsia="仿宋_GB2312" w:cs="仿宋_GB2312"/>
          <w:color w:val="auto"/>
          <w:kern w:val="0"/>
          <w:sz w:val="32"/>
          <w:szCs w:val="32"/>
          <w:shd w:val="clear" w:color="auto" w:fill="FFFFFF"/>
          <w:lang w:bidi="ar"/>
        </w:rPr>
        <w:t>认定，可用价值、功能相当的同类固定资产抵偿</w:t>
      </w:r>
      <w:r>
        <w:rPr>
          <w:rFonts w:hint="eastAsia" w:ascii="仿宋_GB2312" w:hAnsi="Times New Roman" w:eastAsia="仿宋_GB2312" w:cs="仿宋_GB2312"/>
          <w:color w:val="auto"/>
          <w:kern w:val="0"/>
          <w:sz w:val="32"/>
          <w:szCs w:val="32"/>
          <w:shd w:val="clear" w:color="auto" w:fill="FFFFFF"/>
          <w:lang w:eastAsia="zh-CN" w:bidi="ar"/>
        </w:rPr>
        <w:t>（</w:t>
      </w:r>
      <w:r>
        <w:rPr>
          <w:rFonts w:hint="eastAsia" w:ascii="仿宋_GB2312" w:hAnsi="Times New Roman" w:eastAsia="仿宋_GB2312" w:cs="仿宋_GB2312"/>
          <w:color w:val="auto"/>
          <w:kern w:val="0"/>
          <w:sz w:val="32"/>
          <w:szCs w:val="32"/>
          <w:shd w:val="clear" w:color="auto" w:fill="FFFFFF"/>
          <w:lang w:val="en-US" w:eastAsia="zh-CN" w:bidi="ar"/>
        </w:rPr>
        <w:t>性能及型号不低于原设备</w:t>
      </w:r>
      <w:r>
        <w:rPr>
          <w:rFonts w:hint="eastAsia" w:ascii="仿宋_GB2312" w:hAnsi="Times New Roman" w:eastAsia="仿宋_GB2312" w:cs="仿宋_GB2312"/>
          <w:color w:val="auto"/>
          <w:kern w:val="0"/>
          <w:sz w:val="32"/>
          <w:szCs w:val="32"/>
          <w:shd w:val="clear" w:color="auto" w:fill="FFFFFF"/>
          <w:lang w:eastAsia="zh-CN" w:bidi="ar"/>
        </w:rPr>
        <w:t>）</w:t>
      </w:r>
      <w:r>
        <w:rPr>
          <w:rFonts w:hint="eastAsia" w:ascii="仿宋_GB2312" w:hAnsi="Times New Roman" w:eastAsia="仿宋_GB2312" w:cs="仿宋_GB2312"/>
          <w:color w:val="auto"/>
          <w:kern w:val="0"/>
          <w:sz w:val="32"/>
          <w:szCs w:val="32"/>
          <w:shd w:val="clear" w:color="auto" w:fill="FFFFFF"/>
          <w:lang w:bidi="ar"/>
        </w:rPr>
        <w:t>。</w:t>
      </w:r>
    </w:p>
    <w:p w14:paraId="14652B3D">
      <w:pPr>
        <w:widowControl/>
        <w:spacing w:line="360" w:lineRule="auto"/>
        <w:jc w:val="center"/>
        <w:rPr>
          <w:rFonts w:hint="eastAsia" w:ascii="黑体" w:hAnsi="黑体" w:eastAsia="黑体" w:cs="黑体"/>
          <w:b/>
          <w:bCs/>
          <w:color w:val="auto"/>
          <w:kern w:val="0"/>
          <w:sz w:val="32"/>
          <w:szCs w:val="32"/>
          <w:shd w:val="clear" w:color="auto" w:fill="FFFFFF"/>
          <w:lang w:bidi="ar"/>
        </w:rPr>
      </w:pPr>
      <w:r>
        <w:rPr>
          <w:rFonts w:hint="eastAsia" w:ascii="黑体" w:hAnsi="黑体" w:eastAsia="黑体" w:cs="黑体"/>
          <w:b/>
          <w:bCs/>
          <w:color w:val="auto"/>
          <w:kern w:val="0"/>
          <w:sz w:val="32"/>
          <w:szCs w:val="32"/>
          <w:shd w:val="clear" w:color="auto" w:fill="FFFFFF"/>
          <w:lang w:bidi="ar"/>
        </w:rPr>
        <w:t>第四章 赔偿程序</w:t>
      </w:r>
    </w:p>
    <w:p w14:paraId="42AFC6E5">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第十</w:t>
      </w:r>
      <w:r>
        <w:rPr>
          <w:rFonts w:hint="eastAsia" w:ascii="仿宋_GB2312" w:hAnsi="Times New Roman" w:eastAsia="仿宋_GB2312" w:cs="仿宋_GB2312"/>
          <w:b/>
          <w:bCs/>
          <w:color w:val="auto"/>
          <w:kern w:val="0"/>
          <w:sz w:val="32"/>
          <w:szCs w:val="32"/>
          <w:shd w:val="clear" w:color="auto" w:fill="FFFFFF"/>
          <w:lang w:val="en-US" w:eastAsia="zh-CN" w:bidi="ar"/>
        </w:rPr>
        <w:t>六</w:t>
      </w:r>
      <w:r>
        <w:rPr>
          <w:rFonts w:hint="eastAsia" w:ascii="仿宋_GB2312" w:hAnsi="Times New Roman" w:eastAsia="仿宋_GB2312" w:cs="仿宋_GB2312"/>
          <w:b/>
          <w:bCs/>
          <w:color w:val="auto"/>
          <w:kern w:val="0"/>
          <w:sz w:val="32"/>
          <w:szCs w:val="32"/>
          <w:shd w:val="clear" w:color="auto" w:fill="FFFFFF"/>
          <w:lang w:bidi="ar"/>
        </w:rPr>
        <w:t>条</w:t>
      </w:r>
      <w:r>
        <w:rPr>
          <w:rFonts w:hint="eastAsia" w:ascii="仿宋_GB2312" w:hAnsi="Times New Roman" w:eastAsia="仿宋_GB2312" w:cs="仿宋_GB2312"/>
          <w:color w:val="auto"/>
          <w:kern w:val="0"/>
          <w:sz w:val="32"/>
          <w:szCs w:val="32"/>
          <w:shd w:val="clear" w:color="auto" w:fill="FFFFFF"/>
          <w:lang w:bidi="ar"/>
        </w:rPr>
        <w:t>  固定资产发生损坏、丢失、被盗的，责任单位应及时查明原因，分清责任，同时填写《宜春学院固定资产损坏丢失报告单》（附件1），并附相关证明材料，上报</w:t>
      </w:r>
      <w:r>
        <w:rPr>
          <w:rFonts w:hint="eastAsia" w:ascii="仿宋_GB2312" w:hAnsi="Times New Roman" w:eastAsia="仿宋_GB2312" w:cs="仿宋_GB2312"/>
          <w:color w:val="auto"/>
          <w:kern w:val="0"/>
          <w:sz w:val="32"/>
          <w:szCs w:val="32"/>
          <w:shd w:val="clear" w:color="auto" w:fill="FFFFFF"/>
          <w:lang w:eastAsia="zh-CN" w:bidi="ar"/>
        </w:rPr>
        <w:t>资产与实验室管理处（招标采购中心）</w:t>
      </w:r>
      <w:r>
        <w:rPr>
          <w:rFonts w:hint="eastAsia" w:ascii="仿宋_GB2312" w:hAnsi="Times New Roman" w:eastAsia="仿宋_GB2312" w:cs="仿宋_GB2312"/>
          <w:color w:val="auto"/>
          <w:kern w:val="0"/>
          <w:sz w:val="32"/>
          <w:szCs w:val="32"/>
          <w:shd w:val="clear" w:color="auto" w:fill="FFFFFF"/>
          <w:lang w:bidi="ar"/>
        </w:rPr>
        <w:t>。</w:t>
      </w:r>
    </w:p>
    <w:p w14:paraId="43D480B7">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第十</w:t>
      </w:r>
      <w:r>
        <w:rPr>
          <w:rFonts w:hint="eastAsia" w:ascii="仿宋_GB2312" w:hAnsi="Times New Roman" w:eastAsia="仿宋_GB2312" w:cs="仿宋_GB2312"/>
          <w:b/>
          <w:bCs/>
          <w:color w:val="auto"/>
          <w:kern w:val="0"/>
          <w:sz w:val="32"/>
          <w:szCs w:val="32"/>
          <w:shd w:val="clear" w:color="auto" w:fill="FFFFFF"/>
          <w:lang w:val="en-US" w:eastAsia="zh-CN" w:bidi="ar"/>
        </w:rPr>
        <w:t>七</w:t>
      </w:r>
      <w:r>
        <w:rPr>
          <w:rFonts w:hint="eastAsia" w:ascii="仿宋_GB2312" w:hAnsi="Times New Roman" w:eastAsia="仿宋_GB2312" w:cs="仿宋_GB2312"/>
          <w:b/>
          <w:bCs/>
          <w:color w:val="auto"/>
          <w:kern w:val="0"/>
          <w:sz w:val="32"/>
          <w:szCs w:val="32"/>
          <w:shd w:val="clear" w:color="auto" w:fill="FFFFFF"/>
          <w:lang w:bidi="ar"/>
        </w:rPr>
        <w:t>条 </w:t>
      </w:r>
      <w:r>
        <w:rPr>
          <w:rFonts w:hint="eastAsia" w:ascii="仿宋_GB2312" w:hAnsi="Times New Roman" w:eastAsia="仿宋_GB2312" w:cs="仿宋_GB2312"/>
          <w:color w:val="auto"/>
          <w:kern w:val="0"/>
          <w:sz w:val="32"/>
          <w:szCs w:val="32"/>
          <w:shd w:val="clear" w:color="auto" w:fill="FFFFFF"/>
          <w:lang w:bidi="ar"/>
        </w:rPr>
        <w:t> </w:t>
      </w:r>
      <w:r>
        <w:rPr>
          <w:rFonts w:hint="eastAsia" w:ascii="仿宋_GB2312" w:hAnsi="Times New Roman" w:eastAsia="仿宋_GB2312" w:cs="仿宋_GB2312"/>
          <w:color w:val="auto"/>
          <w:kern w:val="0"/>
          <w:sz w:val="32"/>
          <w:szCs w:val="32"/>
          <w:shd w:val="clear" w:color="auto" w:fill="FFFFFF"/>
          <w:lang w:eastAsia="zh-CN" w:bidi="ar"/>
        </w:rPr>
        <w:t>资产与实验室管理处（招标采购中心）</w:t>
      </w:r>
      <w:r>
        <w:rPr>
          <w:rFonts w:hint="eastAsia" w:ascii="仿宋_GB2312" w:hAnsi="Times New Roman" w:eastAsia="仿宋_GB2312" w:cs="仿宋_GB2312"/>
          <w:color w:val="auto"/>
          <w:kern w:val="0"/>
          <w:sz w:val="32"/>
          <w:szCs w:val="32"/>
          <w:shd w:val="clear" w:color="auto" w:fill="FFFFFF"/>
          <w:lang w:bidi="ar"/>
        </w:rPr>
        <w:t>依据固定资产实际损失情况确定损失级别，并根据赔偿处理意见，进行调查、审核、监督后批准执行，统一开具《宜春学院固定资产损坏丢失赔偿通知单》（附件2）。</w:t>
      </w:r>
    </w:p>
    <w:p w14:paraId="4F223A64">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第十</w:t>
      </w:r>
      <w:r>
        <w:rPr>
          <w:rFonts w:hint="eastAsia" w:ascii="仿宋_GB2312" w:hAnsi="Times New Roman" w:eastAsia="仿宋_GB2312" w:cs="仿宋_GB2312"/>
          <w:b/>
          <w:bCs/>
          <w:color w:val="auto"/>
          <w:kern w:val="0"/>
          <w:sz w:val="32"/>
          <w:szCs w:val="32"/>
          <w:shd w:val="clear" w:color="auto" w:fill="FFFFFF"/>
          <w:lang w:val="en-US" w:eastAsia="zh-CN" w:bidi="ar"/>
        </w:rPr>
        <w:t>八</w:t>
      </w:r>
      <w:r>
        <w:rPr>
          <w:rFonts w:hint="eastAsia" w:ascii="仿宋_GB2312" w:hAnsi="Times New Roman" w:eastAsia="仿宋_GB2312" w:cs="仿宋_GB2312"/>
          <w:b/>
          <w:bCs/>
          <w:color w:val="auto"/>
          <w:kern w:val="0"/>
          <w:sz w:val="32"/>
          <w:szCs w:val="32"/>
          <w:shd w:val="clear" w:color="auto" w:fill="FFFFFF"/>
          <w:lang w:bidi="ar"/>
        </w:rPr>
        <w:t>条  </w:t>
      </w:r>
      <w:r>
        <w:rPr>
          <w:rFonts w:hint="eastAsia" w:ascii="仿宋_GB2312" w:hAnsi="Times New Roman" w:eastAsia="仿宋_GB2312" w:cs="仿宋_GB2312"/>
          <w:color w:val="auto"/>
          <w:kern w:val="0"/>
          <w:sz w:val="32"/>
          <w:szCs w:val="32"/>
          <w:shd w:val="clear" w:color="auto" w:fill="FFFFFF"/>
          <w:lang w:bidi="ar"/>
        </w:rPr>
        <w:t>各单位接到赔偿通知单后，负责通知赔偿责任人并要求其持通知单到计划财务处缴纳赔偿金。</w:t>
      </w:r>
    </w:p>
    <w:p w14:paraId="2434E90A">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赔偿金额在1万元以下的，赔偿责任人在接到通知之日起一个月内，应一次性缴清；在1万元及以上的，经所在二级单位审查、</w:t>
      </w:r>
      <w:r>
        <w:rPr>
          <w:rFonts w:hint="eastAsia" w:ascii="仿宋_GB2312" w:hAnsi="Times New Roman" w:eastAsia="仿宋_GB2312" w:cs="仿宋_GB2312"/>
          <w:color w:val="auto"/>
          <w:kern w:val="0"/>
          <w:sz w:val="32"/>
          <w:szCs w:val="32"/>
          <w:shd w:val="clear" w:color="auto" w:fill="FFFFFF"/>
          <w:lang w:eastAsia="zh-CN" w:bidi="ar"/>
        </w:rPr>
        <w:t>资产与实验室管理处（招标采购中心）</w:t>
      </w:r>
      <w:r>
        <w:rPr>
          <w:rFonts w:hint="eastAsia" w:ascii="仿宋_GB2312" w:hAnsi="Times New Roman" w:eastAsia="仿宋_GB2312" w:cs="仿宋_GB2312"/>
          <w:color w:val="auto"/>
          <w:kern w:val="0"/>
          <w:sz w:val="32"/>
          <w:szCs w:val="32"/>
          <w:shd w:val="clear" w:color="auto" w:fill="FFFFFF"/>
          <w:lang w:bidi="ar"/>
        </w:rPr>
        <w:t>审核，分管校领导审批同意后，赔偿责任人可分期缴纳，但应在接到通知之日起12个月内缴清。</w:t>
      </w:r>
    </w:p>
    <w:p w14:paraId="2EF9E638">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退休、辞职或调离本校者须一次性缴清赔偿款后，方可办理有关手续。</w:t>
      </w:r>
    </w:p>
    <w:p w14:paraId="60B29D56">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第十</w:t>
      </w:r>
      <w:r>
        <w:rPr>
          <w:rFonts w:hint="eastAsia" w:ascii="仿宋_GB2312" w:hAnsi="Times New Roman" w:eastAsia="仿宋_GB2312" w:cs="仿宋_GB2312"/>
          <w:b/>
          <w:bCs/>
          <w:color w:val="auto"/>
          <w:kern w:val="0"/>
          <w:sz w:val="32"/>
          <w:szCs w:val="32"/>
          <w:shd w:val="clear" w:color="auto" w:fill="FFFFFF"/>
          <w:lang w:val="en-US" w:eastAsia="zh-CN" w:bidi="ar"/>
        </w:rPr>
        <w:t>九</w:t>
      </w:r>
      <w:r>
        <w:rPr>
          <w:rFonts w:hint="eastAsia" w:ascii="仿宋_GB2312" w:hAnsi="Times New Roman" w:eastAsia="仿宋_GB2312" w:cs="仿宋_GB2312"/>
          <w:b/>
          <w:bCs/>
          <w:color w:val="auto"/>
          <w:kern w:val="0"/>
          <w:sz w:val="32"/>
          <w:szCs w:val="32"/>
          <w:shd w:val="clear" w:color="auto" w:fill="FFFFFF"/>
          <w:lang w:bidi="ar"/>
        </w:rPr>
        <w:t>条 </w:t>
      </w:r>
      <w:r>
        <w:rPr>
          <w:rFonts w:hint="eastAsia" w:ascii="仿宋_GB2312" w:hAnsi="Times New Roman" w:eastAsia="仿宋_GB2312" w:cs="仿宋_GB2312"/>
          <w:color w:val="auto"/>
          <w:kern w:val="0"/>
          <w:sz w:val="32"/>
          <w:szCs w:val="32"/>
          <w:shd w:val="clear" w:color="auto" w:fill="FFFFFF"/>
          <w:lang w:bidi="ar"/>
        </w:rPr>
        <w:t> 赔偿责任人应按照学校处理决定及时到计划财务处缴纳赔偿金。责任人单位有责任督促当事人在一个月内执行完毕。若当事人不及时交纳赔偿金，一个月后由计划财务处从相关经费中扣除，按有关规定，所收款项全部上缴国库。</w:t>
      </w:r>
    </w:p>
    <w:p w14:paraId="5D8351A6">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w:t>
      </w:r>
      <w:r>
        <w:rPr>
          <w:rFonts w:hint="eastAsia" w:ascii="仿宋_GB2312" w:hAnsi="Times New Roman" w:eastAsia="仿宋_GB2312" w:cs="仿宋_GB2312"/>
          <w:b/>
          <w:bCs/>
          <w:color w:val="auto"/>
          <w:kern w:val="0"/>
          <w:sz w:val="32"/>
          <w:szCs w:val="32"/>
          <w:shd w:val="clear" w:color="auto" w:fill="FFFFFF"/>
          <w:lang w:val="en-US" w:eastAsia="zh-CN" w:bidi="ar"/>
        </w:rPr>
        <w:t>二十</w:t>
      </w:r>
      <w:r>
        <w:rPr>
          <w:rFonts w:hint="eastAsia" w:ascii="仿宋_GB2312" w:hAnsi="Times New Roman" w:eastAsia="仿宋_GB2312" w:cs="仿宋_GB2312"/>
          <w:b/>
          <w:bCs/>
          <w:color w:val="auto"/>
          <w:kern w:val="0"/>
          <w:sz w:val="32"/>
          <w:szCs w:val="32"/>
          <w:shd w:val="clear" w:color="auto" w:fill="FFFFFF"/>
          <w:lang w:bidi="ar"/>
        </w:rPr>
        <w:t>条</w:t>
      </w:r>
      <w:r>
        <w:rPr>
          <w:rFonts w:hint="eastAsia" w:ascii="仿宋_GB2312" w:hAnsi="Times New Roman" w:eastAsia="仿宋_GB2312" w:cs="仿宋_GB2312"/>
          <w:color w:val="auto"/>
          <w:kern w:val="0"/>
          <w:sz w:val="32"/>
          <w:szCs w:val="32"/>
          <w:shd w:val="clear" w:color="auto" w:fill="FFFFFF"/>
          <w:lang w:bidi="ar"/>
        </w:rPr>
        <w:t>  固定资产损坏、丢失的赔偿缴款手续统一在学校计划财务处办理。</w:t>
      </w:r>
      <w:r>
        <w:rPr>
          <w:rFonts w:hint="eastAsia" w:ascii="仿宋_GB2312" w:hAnsi="Times New Roman" w:eastAsia="仿宋_GB2312" w:cs="仿宋_GB2312"/>
          <w:color w:val="auto"/>
          <w:kern w:val="0"/>
          <w:sz w:val="32"/>
          <w:szCs w:val="32"/>
          <w:shd w:val="clear" w:color="auto" w:fill="FFFFFF"/>
          <w:lang w:eastAsia="zh-CN" w:bidi="ar"/>
        </w:rPr>
        <w:t>资产与实验室管理处（招标采购中心）</w:t>
      </w:r>
      <w:r>
        <w:rPr>
          <w:rFonts w:hint="eastAsia" w:ascii="仿宋_GB2312" w:hAnsi="Times New Roman" w:eastAsia="仿宋_GB2312" w:cs="仿宋_GB2312"/>
          <w:color w:val="auto"/>
          <w:kern w:val="0"/>
          <w:sz w:val="32"/>
          <w:szCs w:val="32"/>
          <w:shd w:val="clear" w:color="auto" w:fill="FFFFFF"/>
          <w:lang w:bidi="ar"/>
        </w:rPr>
        <w:t>依据赔偿处理意见及财务交款凭据，将损坏报废、丢失的固定资产实物按照国家有关规定，进行固定资产减值或核销。</w:t>
      </w:r>
    </w:p>
    <w:p w14:paraId="014626EC">
      <w:pPr>
        <w:widowControl/>
        <w:spacing w:line="360" w:lineRule="auto"/>
        <w:jc w:val="center"/>
        <w:rPr>
          <w:rFonts w:hint="eastAsia" w:ascii="黑体" w:hAnsi="黑体" w:eastAsia="黑体" w:cs="黑体"/>
          <w:b/>
          <w:bCs/>
          <w:color w:val="auto"/>
          <w:kern w:val="0"/>
          <w:sz w:val="32"/>
          <w:szCs w:val="32"/>
          <w:shd w:val="clear" w:color="auto" w:fill="FFFFFF"/>
          <w:lang w:bidi="ar"/>
        </w:rPr>
      </w:pPr>
      <w:r>
        <w:rPr>
          <w:rFonts w:hint="eastAsia" w:ascii="黑体" w:hAnsi="黑体" w:eastAsia="黑体" w:cs="黑体"/>
          <w:b/>
          <w:bCs/>
          <w:color w:val="auto"/>
          <w:kern w:val="0"/>
          <w:sz w:val="32"/>
          <w:szCs w:val="32"/>
          <w:shd w:val="clear" w:color="auto" w:fill="FFFFFF"/>
          <w:lang w:bidi="ar"/>
        </w:rPr>
        <w:t>第五章 附 则</w:t>
      </w:r>
    </w:p>
    <w:p w14:paraId="4597E4DE">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第二十</w:t>
      </w:r>
      <w:r>
        <w:rPr>
          <w:rFonts w:hint="eastAsia" w:ascii="仿宋_GB2312" w:hAnsi="Times New Roman" w:eastAsia="仿宋_GB2312" w:cs="仿宋_GB2312"/>
          <w:b/>
          <w:bCs/>
          <w:color w:val="auto"/>
          <w:kern w:val="0"/>
          <w:sz w:val="32"/>
          <w:szCs w:val="32"/>
          <w:shd w:val="clear" w:color="auto" w:fill="FFFFFF"/>
          <w:lang w:val="en-US" w:eastAsia="zh-CN" w:bidi="ar"/>
        </w:rPr>
        <w:t>一</w:t>
      </w:r>
      <w:r>
        <w:rPr>
          <w:rFonts w:hint="eastAsia" w:ascii="仿宋_GB2312" w:hAnsi="Times New Roman" w:eastAsia="仿宋_GB2312" w:cs="仿宋_GB2312"/>
          <w:b/>
          <w:bCs/>
          <w:color w:val="auto"/>
          <w:kern w:val="0"/>
          <w:sz w:val="32"/>
          <w:szCs w:val="32"/>
          <w:shd w:val="clear" w:color="auto" w:fill="FFFFFF"/>
          <w:lang w:bidi="ar"/>
        </w:rPr>
        <w:t>条 </w:t>
      </w:r>
      <w:r>
        <w:rPr>
          <w:rFonts w:hint="eastAsia" w:ascii="仿宋_GB2312" w:hAnsi="Times New Roman" w:eastAsia="仿宋_GB2312" w:cs="仿宋_GB2312"/>
          <w:color w:val="auto"/>
          <w:kern w:val="0"/>
          <w:sz w:val="32"/>
          <w:szCs w:val="32"/>
          <w:shd w:val="clear" w:color="auto" w:fill="FFFFFF"/>
          <w:lang w:bidi="ar"/>
        </w:rPr>
        <w:t> 本办法尚未涉及的特殊损坏、丢失事故，由</w:t>
      </w:r>
      <w:r>
        <w:rPr>
          <w:rFonts w:hint="eastAsia" w:ascii="仿宋_GB2312" w:hAnsi="Times New Roman" w:eastAsia="仿宋_GB2312" w:cs="仿宋_GB2312"/>
          <w:color w:val="auto"/>
          <w:kern w:val="0"/>
          <w:sz w:val="32"/>
          <w:szCs w:val="32"/>
          <w:shd w:val="clear" w:color="auto" w:fill="FFFFFF"/>
          <w:lang w:eastAsia="zh-CN" w:bidi="ar"/>
        </w:rPr>
        <w:t>资产与实验室管理处（招标采购中心）</w:t>
      </w:r>
      <w:r>
        <w:rPr>
          <w:rFonts w:hint="eastAsia" w:ascii="仿宋_GB2312" w:hAnsi="Times New Roman" w:eastAsia="仿宋_GB2312" w:cs="仿宋_GB2312"/>
          <w:color w:val="auto"/>
          <w:kern w:val="0"/>
          <w:sz w:val="32"/>
          <w:szCs w:val="32"/>
          <w:shd w:val="clear" w:color="auto" w:fill="FFFFFF"/>
          <w:lang w:bidi="ar"/>
        </w:rPr>
        <w:t>会同有关部门研究处理。</w:t>
      </w:r>
    </w:p>
    <w:p w14:paraId="6365AD2D">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第二十</w:t>
      </w:r>
      <w:r>
        <w:rPr>
          <w:rFonts w:hint="eastAsia" w:ascii="仿宋_GB2312" w:hAnsi="Times New Roman" w:eastAsia="仿宋_GB2312" w:cs="仿宋_GB2312"/>
          <w:b/>
          <w:bCs/>
          <w:color w:val="auto"/>
          <w:kern w:val="0"/>
          <w:sz w:val="32"/>
          <w:szCs w:val="32"/>
          <w:shd w:val="clear" w:color="auto" w:fill="FFFFFF"/>
          <w:lang w:val="en-US" w:eastAsia="zh-CN" w:bidi="ar"/>
        </w:rPr>
        <w:t>二</w:t>
      </w:r>
      <w:r>
        <w:rPr>
          <w:rFonts w:hint="eastAsia" w:ascii="仿宋_GB2312" w:hAnsi="Times New Roman" w:eastAsia="仿宋_GB2312" w:cs="仿宋_GB2312"/>
          <w:b/>
          <w:bCs/>
          <w:color w:val="auto"/>
          <w:kern w:val="0"/>
          <w:sz w:val="32"/>
          <w:szCs w:val="32"/>
          <w:shd w:val="clear" w:color="auto" w:fill="FFFFFF"/>
          <w:lang w:bidi="ar"/>
        </w:rPr>
        <w:t>条</w:t>
      </w:r>
      <w:r>
        <w:rPr>
          <w:rFonts w:hint="eastAsia" w:ascii="仿宋_GB2312" w:hAnsi="Times New Roman" w:eastAsia="仿宋_GB2312" w:cs="仿宋_GB2312"/>
          <w:color w:val="auto"/>
          <w:kern w:val="0"/>
          <w:sz w:val="32"/>
          <w:szCs w:val="32"/>
          <w:shd w:val="clear" w:color="auto" w:fill="FFFFFF"/>
          <w:lang w:bidi="ar"/>
        </w:rPr>
        <w:t>  损坏精密、贵重、稀缺仪器设备和其他固定资产的重大事故，应保护好现场，并将情况及时报告</w:t>
      </w:r>
      <w:r>
        <w:rPr>
          <w:rFonts w:hint="eastAsia" w:ascii="仿宋_GB2312" w:hAnsi="Times New Roman" w:eastAsia="仿宋_GB2312" w:cs="仿宋_GB2312"/>
          <w:color w:val="auto"/>
          <w:kern w:val="0"/>
          <w:sz w:val="32"/>
          <w:szCs w:val="32"/>
          <w:shd w:val="clear" w:color="auto" w:fill="FFFFFF"/>
          <w:lang w:eastAsia="zh-CN" w:bidi="ar"/>
        </w:rPr>
        <w:t>资产与实验室管理处（招标采购中心）</w:t>
      </w:r>
      <w:r>
        <w:rPr>
          <w:rFonts w:hint="eastAsia" w:ascii="仿宋_GB2312" w:hAnsi="Times New Roman" w:eastAsia="仿宋_GB2312" w:cs="仿宋_GB2312"/>
          <w:color w:val="auto"/>
          <w:kern w:val="0"/>
          <w:sz w:val="32"/>
          <w:szCs w:val="32"/>
          <w:shd w:val="clear" w:color="auto" w:fill="FFFFFF"/>
          <w:lang w:bidi="ar"/>
        </w:rPr>
        <w:t>，由学校相关部门组织鉴定，进行专案处理。无论事故大小，凡隐瞒不报的，一经查出，对相关单位和个人从严处理。</w:t>
      </w:r>
    </w:p>
    <w:p w14:paraId="70E6AA19">
      <w:pPr>
        <w:widowControl/>
        <w:spacing w:line="360" w:lineRule="auto"/>
        <w:ind w:firstLine="641"/>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第二十</w:t>
      </w:r>
      <w:r>
        <w:rPr>
          <w:rFonts w:hint="eastAsia" w:ascii="仿宋_GB2312" w:hAnsi="Times New Roman" w:eastAsia="仿宋_GB2312" w:cs="仿宋_GB2312"/>
          <w:b/>
          <w:bCs/>
          <w:color w:val="auto"/>
          <w:kern w:val="0"/>
          <w:sz w:val="32"/>
          <w:szCs w:val="32"/>
          <w:shd w:val="clear" w:color="auto" w:fill="FFFFFF"/>
          <w:lang w:val="en-US" w:eastAsia="zh-CN" w:bidi="ar"/>
        </w:rPr>
        <w:t>三</w:t>
      </w:r>
      <w:r>
        <w:rPr>
          <w:rFonts w:hint="eastAsia" w:ascii="仿宋_GB2312" w:hAnsi="Times New Roman" w:eastAsia="仿宋_GB2312" w:cs="仿宋_GB2312"/>
          <w:b/>
          <w:bCs/>
          <w:color w:val="auto"/>
          <w:kern w:val="0"/>
          <w:sz w:val="32"/>
          <w:szCs w:val="32"/>
          <w:shd w:val="clear" w:color="auto" w:fill="FFFFFF"/>
          <w:lang w:bidi="ar"/>
        </w:rPr>
        <w:t>条</w:t>
      </w:r>
      <w:r>
        <w:rPr>
          <w:rFonts w:hint="eastAsia" w:ascii="仿宋_GB2312" w:hAnsi="Times New Roman" w:eastAsia="仿宋_GB2312" w:cs="仿宋_GB2312"/>
          <w:color w:val="auto"/>
          <w:kern w:val="0"/>
          <w:sz w:val="32"/>
          <w:szCs w:val="32"/>
          <w:shd w:val="clear" w:color="auto" w:fill="FFFFFF"/>
          <w:lang w:bidi="ar"/>
        </w:rPr>
        <w:t>  属于公共设施类（指由学校提供的满足师生公共需求和公共空间选择的设施）固定资产，</w:t>
      </w:r>
      <w:r>
        <w:rPr>
          <w:rFonts w:hint="eastAsia" w:ascii="仿宋_GB2312" w:hAnsi="Times New Roman" w:eastAsia="仿宋_GB2312" w:cs="仿宋_GB2312"/>
          <w:color w:val="auto"/>
          <w:kern w:val="0"/>
          <w:sz w:val="32"/>
          <w:szCs w:val="32"/>
          <w:shd w:val="clear" w:color="auto" w:fill="FFFFFF"/>
          <w:lang w:val="en-US" w:eastAsia="zh-CN" w:bidi="ar"/>
        </w:rPr>
        <w:t>资产管理信息系统中的使用</w:t>
      </w:r>
      <w:r>
        <w:rPr>
          <w:rFonts w:hint="eastAsia" w:ascii="仿宋_GB2312" w:hAnsi="Times New Roman" w:eastAsia="仿宋_GB2312" w:cs="仿宋_GB2312"/>
          <w:color w:val="auto"/>
          <w:kern w:val="0"/>
          <w:sz w:val="32"/>
          <w:szCs w:val="32"/>
          <w:shd w:val="clear" w:color="auto" w:fill="FFFFFF"/>
          <w:lang w:bidi="ar"/>
        </w:rPr>
        <w:t>人仅负维护、监管责任。发现公共设施损坏丢失后，根据相关部门调查结果确定责任人与赔偿方案。</w:t>
      </w:r>
    </w:p>
    <w:p w14:paraId="0F99CB27">
      <w:pPr>
        <w:widowControl/>
        <w:spacing w:line="360" w:lineRule="auto"/>
        <w:ind w:firstLine="641"/>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第二十</w:t>
      </w:r>
      <w:r>
        <w:rPr>
          <w:rFonts w:hint="eastAsia" w:ascii="仿宋_GB2312" w:hAnsi="Times New Roman" w:eastAsia="仿宋_GB2312" w:cs="仿宋_GB2312"/>
          <w:b/>
          <w:bCs/>
          <w:color w:val="auto"/>
          <w:kern w:val="0"/>
          <w:sz w:val="32"/>
          <w:szCs w:val="32"/>
          <w:shd w:val="clear" w:color="auto" w:fill="FFFFFF"/>
          <w:lang w:val="en-US" w:eastAsia="zh-CN" w:bidi="ar"/>
        </w:rPr>
        <w:t>四</w:t>
      </w:r>
      <w:r>
        <w:rPr>
          <w:rFonts w:hint="eastAsia" w:ascii="仿宋_GB2312" w:hAnsi="Times New Roman" w:eastAsia="仿宋_GB2312" w:cs="仿宋_GB2312"/>
          <w:b/>
          <w:bCs/>
          <w:color w:val="auto"/>
          <w:kern w:val="0"/>
          <w:sz w:val="32"/>
          <w:szCs w:val="32"/>
          <w:shd w:val="clear" w:color="auto" w:fill="FFFFFF"/>
          <w:lang w:bidi="ar"/>
        </w:rPr>
        <w:t>条</w:t>
      </w:r>
      <w:r>
        <w:rPr>
          <w:rFonts w:hint="eastAsia" w:ascii="仿宋_GB2312" w:hAnsi="Times New Roman" w:eastAsia="仿宋_GB2312" w:cs="仿宋_GB2312"/>
          <w:color w:val="auto"/>
          <w:kern w:val="0"/>
          <w:sz w:val="32"/>
          <w:szCs w:val="32"/>
          <w:shd w:val="clear" w:color="auto" w:fill="FFFFFF"/>
          <w:lang w:bidi="ar"/>
        </w:rPr>
        <w:t>  损坏或丢失固定资产的赔偿金由责任人个人承担，不得使用国家财政拨款，可从其个人工资、科研进款等项目中扣除。</w:t>
      </w:r>
    </w:p>
    <w:p w14:paraId="0C07980C">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第二十</w:t>
      </w:r>
      <w:r>
        <w:rPr>
          <w:rFonts w:hint="eastAsia" w:ascii="仿宋_GB2312" w:hAnsi="Times New Roman" w:eastAsia="仿宋_GB2312" w:cs="仿宋_GB2312"/>
          <w:b/>
          <w:bCs/>
          <w:color w:val="auto"/>
          <w:kern w:val="0"/>
          <w:sz w:val="32"/>
          <w:szCs w:val="32"/>
          <w:shd w:val="clear" w:color="auto" w:fill="FFFFFF"/>
          <w:lang w:val="en-US" w:eastAsia="zh-CN" w:bidi="ar"/>
        </w:rPr>
        <w:t>五</w:t>
      </w:r>
      <w:r>
        <w:rPr>
          <w:rFonts w:hint="eastAsia" w:ascii="仿宋_GB2312" w:hAnsi="Times New Roman" w:eastAsia="仿宋_GB2312" w:cs="仿宋_GB2312"/>
          <w:b/>
          <w:bCs/>
          <w:color w:val="auto"/>
          <w:kern w:val="0"/>
          <w:sz w:val="32"/>
          <w:szCs w:val="32"/>
          <w:shd w:val="clear" w:color="auto" w:fill="FFFFFF"/>
          <w:lang w:bidi="ar"/>
        </w:rPr>
        <w:t>条</w:t>
      </w:r>
      <w:r>
        <w:rPr>
          <w:rFonts w:hint="eastAsia" w:ascii="仿宋_GB2312" w:hAnsi="Times New Roman" w:eastAsia="仿宋_GB2312" w:cs="仿宋_GB2312"/>
          <w:color w:val="auto"/>
          <w:kern w:val="0"/>
          <w:sz w:val="32"/>
          <w:szCs w:val="32"/>
          <w:shd w:val="clear" w:color="auto" w:fill="FFFFFF"/>
          <w:lang w:bidi="ar"/>
        </w:rPr>
        <w:t>  低值耐用品资产的丢失、损坏赔偿，可参照本办法执行。</w:t>
      </w:r>
    </w:p>
    <w:p w14:paraId="2C470084">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第二十</w:t>
      </w:r>
      <w:r>
        <w:rPr>
          <w:rFonts w:hint="eastAsia" w:ascii="仿宋_GB2312" w:hAnsi="Times New Roman" w:eastAsia="仿宋_GB2312" w:cs="仿宋_GB2312"/>
          <w:b/>
          <w:bCs/>
          <w:color w:val="auto"/>
          <w:kern w:val="0"/>
          <w:sz w:val="32"/>
          <w:szCs w:val="32"/>
          <w:shd w:val="clear" w:color="auto" w:fill="FFFFFF"/>
          <w:lang w:val="en-US" w:eastAsia="zh-CN" w:bidi="ar"/>
        </w:rPr>
        <w:t>六</w:t>
      </w:r>
      <w:r>
        <w:rPr>
          <w:rFonts w:hint="eastAsia" w:ascii="仿宋_GB2312" w:hAnsi="Times New Roman" w:eastAsia="仿宋_GB2312" w:cs="仿宋_GB2312"/>
          <w:b/>
          <w:bCs/>
          <w:color w:val="auto"/>
          <w:kern w:val="0"/>
          <w:sz w:val="32"/>
          <w:szCs w:val="32"/>
          <w:shd w:val="clear" w:color="auto" w:fill="FFFFFF"/>
          <w:lang w:bidi="ar"/>
        </w:rPr>
        <w:t>条</w:t>
      </w:r>
      <w:r>
        <w:rPr>
          <w:rFonts w:hint="eastAsia" w:ascii="仿宋_GB2312" w:hAnsi="Times New Roman" w:eastAsia="仿宋_GB2312" w:cs="仿宋_GB2312"/>
          <w:color w:val="auto"/>
          <w:kern w:val="0"/>
          <w:sz w:val="32"/>
          <w:szCs w:val="32"/>
          <w:shd w:val="clear" w:color="auto" w:fill="FFFFFF"/>
          <w:lang w:bidi="ar"/>
        </w:rPr>
        <w:t>  本细则由</w:t>
      </w:r>
      <w:r>
        <w:rPr>
          <w:rFonts w:hint="eastAsia" w:ascii="仿宋_GB2312" w:hAnsi="Times New Roman" w:eastAsia="仿宋_GB2312" w:cs="仿宋_GB2312"/>
          <w:color w:val="auto"/>
          <w:kern w:val="0"/>
          <w:sz w:val="32"/>
          <w:szCs w:val="32"/>
          <w:shd w:val="clear" w:color="auto" w:fill="FFFFFF"/>
          <w:lang w:eastAsia="zh-CN" w:bidi="ar"/>
        </w:rPr>
        <w:t>资产与实验室管理处（招标采购中心）</w:t>
      </w:r>
      <w:r>
        <w:rPr>
          <w:rFonts w:hint="eastAsia" w:ascii="仿宋_GB2312" w:hAnsi="Times New Roman" w:eastAsia="仿宋_GB2312" w:cs="仿宋_GB2312"/>
          <w:color w:val="auto"/>
          <w:kern w:val="0"/>
          <w:sz w:val="32"/>
          <w:szCs w:val="32"/>
          <w:shd w:val="clear" w:color="auto" w:fill="FFFFFF"/>
          <w:lang w:bidi="ar"/>
        </w:rPr>
        <w:t>负责解释。</w:t>
      </w:r>
    </w:p>
    <w:p w14:paraId="09D2F733">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b/>
          <w:bCs/>
          <w:color w:val="auto"/>
          <w:kern w:val="0"/>
          <w:sz w:val="32"/>
          <w:szCs w:val="32"/>
          <w:shd w:val="clear" w:color="auto" w:fill="FFFFFF"/>
          <w:lang w:bidi="ar"/>
        </w:rPr>
        <w:t>第二十</w:t>
      </w:r>
      <w:r>
        <w:rPr>
          <w:rFonts w:hint="eastAsia" w:ascii="仿宋_GB2312" w:hAnsi="Times New Roman" w:eastAsia="仿宋_GB2312" w:cs="仿宋_GB2312"/>
          <w:b/>
          <w:bCs/>
          <w:color w:val="auto"/>
          <w:kern w:val="0"/>
          <w:sz w:val="32"/>
          <w:szCs w:val="32"/>
          <w:shd w:val="clear" w:color="auto" w:fill="FFFFFF"/>
          <w:lang w:val="en-US" w:eastAsia="zh-CN" w:bidi="ar"/>
        </w:rPr>
        <w:t>七</w:t>
      </w:r>
      <w:r>
        <w:rPr>
          <w:rFonts w:hint="eastAsia" w:ascii="仿宋_GB2312" w:hAnsi="Times New Roman" w:eastAsia="仿宋_GB2312" w:cs="仿宋_GB2312"/>
          <w:b/>
          <w:bCs/>
          <w:color w:val="auto"/>
          <w:kern w:val="0"/>
          <w:sz w:val="32"/>
          <w:szCs w:val="32"/>
          <w:shd w:val="clear" w:color="auto" w:fill="FFFFFF"/>
          <w:lang w:bidi="ar"/>
        </w:rPr>
        <w:t>条</w:t>
      </w:r>
      <w:r>
        <w:rPr>
          <w:rFonts w:hint="eastAsia" w:ascii="仿宋_GB2312" w:hAnsi="Times New Roman" w:eastAsia="仿宋_GB2312" w:cs="仿宋_GB2312"/>
          <w:color w:val="auto"/>
          <w:kern w:val="0"/>
          <w:sz w:val="32"/>
          <w:szCs w:val="32"/>
          <w:shd w:val="clear" w:color="auto" w:fill="FFFFFF"/>
          <w:lang w:bidi="ar"/>
        </w:rPr>
        <w:t>  本细则自发布之日起实施。</w:t>
      </w:r>
    </w:p>
    <w:p w14:paraId="4C5FB70A">
      <w:pPr>
        <w:widowControl/>
        <w:spacing w:line="360" w:lineRule="auto"/>
        <w:ind w:firstLine="640"/>
        <w:rPr>
          <w:rFonts w:ascii="仿宋_GB2312" w:hAnsi="Times New Roman" w:eastAsia="仿宋_GB2312" w:cs="仿宋_GB2312"/>
          <w:color w:val="auto"/>
          <w:kern w:val="0"/>
          <w:sz w:val="32"/>
          <w:szCs w:val="32"/>
          <w:shd w:val="clear" w:color="auto" w:fill="FFFFFF"/>
          <w:lang w:bidi="ar"/>
        </w:rPr>
      </w:pPr>
    </w:p>
    <w:p w14:paraId="10337273">
      <w:pPr>
        <w:widowControl/>
        <w:spacing w:line="360" w:lineRule="auto"/>
        <w:ind w:firstLine="640"/>
        <w:rPr>
          <w:rFonts w:hint="eastAsia" w:ascii="仿宋_GB2312" w:hAnsi="Times New Roman" w:eastAsia="仿宋_GB2312" w:cs="仿宋_GB2312"/>
          <w:color w:val="auto"/>
          <w:kern w:val="0"/>
          <w:sz w:val="32"/>
          <w:szCs w:val="32"/>
          <w:shd w:val="clear" w:color="auto" w:fill="FFFFFF"/>
          <w:lang w:bidi="ar"/>
        </w:rPr>
      </w:pPr>
      <w:r>
        <w:rPr>
          <w:rFonts w:hint="eastAsia" w:ascii="仿宋_GB2312" w:hAnsi="Times New Roman" w:eastAsia="仿宋_GB2312" w:cs="仿宋_GB2312"/>
          <w:color w:val="auto"/>
          <w:kern w:val="0"/>
          <w:sz w:val="32"/>
          <w:szCs w:val="32"/>
          <w:shd w:val="clear" w:color="auto" w:fill="FFFFFF"/>
          <w:lang w:bidi="ar"/>
        </w:rPr>
        <w:t>附件：1.宜春学院固定资产损坏丢失报告单</w:t>
      </w:r>
    </w:p>
    <w:p w14:paraId="04BCC949">
      <w:pPr>
        <w:widowControl/>
        <w:spacing w:line="360" w:lineRule="auto"/>
        <w:ind w:firstLine="1600" w:firstLineChars="500"/>
        <w:rPr>
          <w:rFonts w:hint="eastAsia" w:ascii="仿宋_GB2312" w:hAnsi="Times New Roman" w:eastAsia="仿宋_GB2312" w:cs="仿宋_GB2312"/>
          <w:color w:val="auto"/>
          <w:sz w:val="32"/>
          <w:szCs w:val="32"/>
          <w:lang w:val="en-US" w:eastAsia="zh-CN" w:bidi="ar"/>
        </w:rPr>
      </w:pPr>
      <w:r>
        <w:rPr>
          <w:rFonts w:hint="eastAsia" w:ascii="仿宋_GB2312" w:hAnsi="Times New Roman" w:eastAsia="仿宋_GB2312" w:cs="仿宋_GB2312"/>
          <w:color w:val="auto"/>
          <w:kern w:val="0"/>
          <w:sz w:val="32"/>
          <w:szCs w:val="32"/>
          <w:shd w:val="clear" w:color="auto" w:fill="FFFFFF"/>
          <w:lang w:bidi="ar"/>
        </w:rPr>
        <w:t>2.宜春学院固定资产损失赔偿通知</w:t>
      </w:r>
      <w:r>
        <w:rPr>
          <w:rFonts w:hint="eastAsia" w:ascii="仿宋_GB2312" w:hAnsi="Times New Roman" w:eastAsia="仿宋_GB2312" w:cs="仿宋_GB2312"/>
          <w:color w:val="auto"/>
          <w:kern w:val="0"/>
          <w:sz w:val="32"/>
          <w:szCs w:val="32"/>
          <w:shd w:val="clear" w:color="auto" w:fill="FFFFFF"/>
          <w:lang w:val="en-US" w:eastAsia="zh-CN" w:bidi="ar"/>
        </w:rPr>
        <w:t>单</w:t>
      </w:r>
    </w:p>
    <w:p w14:paraId="72254855">
      <w:pPr>
        <w:rPr>
          <w:rFonts w:hint="eastAsia" w:ascii="仿宋_GB2312" w:hAnsi="Times New Roman" w:eastAsia="仿宋_GB2312" w:cs="仿宋_GB2312"/>
          <w:color w:val="auto"/>
          <w:sz w:val="32"/>
          <w:szCs w:val="32"/>
          <w:lang w:bidi="ar"/>
        </w:rPr>
      </w:pPr>
    </w:p>
    <w:p w14:paraId="28C02E2A">
      <w:pPr>
        <w:rPr>
          <w:rFonts w:hint="eastAsia" w:ascii="仿宋_GB2312" w:hAnsi="Times New Roman" w:eastAsia="仿宋_GB2312" w:cs="仿宋_GB2312"/>
          <w:color w:val="auto"/>
          <w:sz w:val="32"/>
          <w:szCs w:val="32"/>
          <w:lang w:bidi="ar"/>
        </w:rPr>
      </w:pPr>
    </w:p>
    <w:p w14:paraId="622D195A">
      <w:pPr>
        <w:rPr>
          <w:rFonts w:hint="eastAsia" w:ascii="仿宋_GB2312" w:hAnsi="Times New Roman" w:eastAsia="仿宋_GB2312" w:cs="仿宋_GB2312"/>
          <w:color w:val="auto"/>
          <w:sz w:val="32"/>
          <w:szCs w:val="32"/>
          <w:lang w:bidi="ar"/>
        </w:rPr>
      </w:pPr>
    </w:p>
    <w:p w14:paraId="130E08C6">
      <w:pPr>
        <w:rPr>
          <w:rFonts w:hint="eastAsia" w:ascii="仿宋_GB2312" w:hAnsi="Times New Roman" w:eastAsia="仿宋_GB2312" w:cs="仿宋_GB2312"/>
          <w:color w:val="auto"/>
          <w:sz w:val="32"/>
          <w:szCs w:val="32"/>
          <w:lang w:bidi="ar"/>
        </w:rPr>
      </w:pPr>
    </w:p>
    <w:p w14:paraId="320FC941">
      <w:pPr>
        <w:rPr>
          <w:rFonts w:hint="eastAsia" w:ascii="仿宋_GB2312" w:hAnsi="Times New Roman" w:eastAsia="仿宋_GB2312" w:cs="仿宋_GB2312"/>
          <w:color w:val="auto"/>
          <w:sz w:val="32"/>
          <w:szCs w:val="32"/>
          <w:lang w:bidi="ar"/>
        </w:rPr>
      </w:pPr>
    </w:p>
    <w:p w14:paraId="1D7EFF2E">
      <w:pPr>
        <w:rPr>
          <w:rFonts w:hint="eastAsia" w:ascii="仿宋_GB2312" w:hAnsi="Times New Roman" w:eastAsia="仿宋_GB2312" w:cs="仿宋_GB2312"/>
          <w:color w:val="auto"/>
          <w:sz w:val="32"/>
          <w:szCs w:val="32"/>
          <w:lang w:bidi="ar"/>
        </w:rPr>
      </w:pPr>
    </w:p>
    <w:p w14:paraId="3D637676">
      <w:pPr>
        <w:rPr>
          <w:rFonts w:hint="eastAsia" w:ascii="仿宋_GB2312" w:hAnsi="Times New Roman" w:eastAsia="仿宋_GB2312" w:cs="仿宋_GB2312"/>
          <w:color w:val="auto"/>
          <w:sz w:val="32"/>
          <w:szCs w:val="32"/>
          <w:lang w:bidi="ar"/>
        </w:rPr>
      </w:pPr>
    </w:p>
    <w:p w14:paraId="4A5EB442">
      <w:pPr>
        <w:pStyle w:val="3"/>
        <w:spacing w:line="253" w:lineRule="auto"/>
        <w:rPr>
          <w:rFonts w:hint="eastAsia" w:ascii="仿宋" w:hAnsi="仿宋" w:eastAsia="仿宋" w:cs="黑体"/>
          <w:snapToGrid/>
          <w:color w:val="auto"/>
          <w:spacing w:val="9"/>
          <w:kern w:val="2"/>
          <w:sz w:val="30"/>
          <w:szCs w:val="30"/>
          <w:lang w:eastAsia="zh-CN"/>
        </w:rPr>
      </w:pPr>
      <w:r>
        <w:rPr>
          <w:rFonts w:hint="eastAsia" w:ascii="仿宋" w:hAnsi="仿宋" w:eastAsia="仿宋" w:cs="黑体"/>
          <w:snapToGrid/>
          <w:color w:val="auto"/>
          <w:spacing w:val="9"/>
          <w:kern w:val="2"/>
          <w:sz w:val="30"/>
          <w:szCs w:val="30"/>
          <w:lang w:eastAsia="zh-CN"/>
        </w:rPr>
        <w:t>附件1</w:t>
      </w:r>
    </w:p>
    <w:p w14:paraId="629A18A6">
      <w:pPr>
        <w:pStyle w:val="3"/>
        <w:spacing w:line="253" w:lineRule="auto"/>
        <w:jc w:val="center"/>
        <w:rPr>
          <w:rFonts w:ascii="宋体" w:hAnsi="宋体" w:eastAsia="宋体"/>
          <w:b/>
          <w:color w:val="auto"/>
          <w:sz w:val="32"/>
          <w:szCs w:val="32"/>
          <w:lang w:eastAsia="zh-CN"/>
        </w:rPr>
      </w:pPr>
      <w:r>
        <w:rPr>
          <w:rFonts w:hint="eastAsia" w:ascii="宋体" w:hAnsi="宋体" w:eastAsia="宋体" w:cs="黑体"/>
          <w:b/>
          <w:snapToGrid/>
          <w:color w:val="auto"/>
          <w:spacing w:val="9"/>
          <w:kern w:val="2"/>
          <w:sz w:val="32"/>
          <w:szCs w:val="32"/>
          <w:lang w:eastAsia="zh-CN"/>
        </w:rPr>
        <w:t>宜春学院固定资产损坏丢失报告单</w:t>
      </w:r>
    </w:p>
    <w:p w14:paraId="0AA23896">
      <w:pPr>
        <w:spacing w:before="100" w:line="222" w:lineRule="auto"/>
        <w:ind w:left="141"/>
        <w:rPr>
          <w:rFonts w:ascii="仿宋" w:hAnsi="仿宋" w:eastAsia="仿宋"/>
          <w:color w:val="auto"/>
          <w:sz w:val="24"/>
        </w:rPr>
      </w:pPr>
      <w:r>
        <w:rPr>
          <w:rFonts w:hint="eastAsia" w:ascii="仿宋" w:hAnsi="仿宋" w:eastAsia="仿宋" w:cs="仿宋"/>
          <w:color w:val="auto"/>
          <w:spacing w:val="1"/>
          <w:sz w:val="24"/>
        </w:rPr>
        <w:t>填报单位：</w:t>
      </w:r>
      <w:r>
        <w:rPr>
          <w:rFonts w:ascii="仿宋" w:hAnsi="仿宋" w:eastAsia="仿宋" w:cs="仿宋"/>
          <w:color w:val="auto"/>
          <w:spacing w:val="1"/>
          <w:sz w:val="24"/>
        </w:rPr>
        <w:t xml:space="preserve">         </w:t>
      </w:r>
      <w:r>
        <w:rPr>
          <w:rFonts w:hint="eastAsia" w:ascii="仿宋" w:hAnsi="仿宋" w:eastAsia="仿宋" w:cs="仿宋"/>
          <w:color w:val="auto"/>
          <w:spacing w:val="1"/>
          <w:sz w:val="24"/>
        </w:rPr>
        <w:t xml:space="preserve">                             年  月  日             </w:t>
      </w:r>
    </w:p>
    <w:tbl>
      <w:tblPr>
        <w:tblStyle w:val="8"/>
        <w:tblW w:w="849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
        <w:gridCol w:w="642"/>
        <w:gridCol w:w="2558"/>
        <w:gridCol w:w="1701"/>
        <w:gridCol w:w="2693"/>
      </w:tblGrid>
      <w:tr w14:paraId="6F845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1545" w:type="dxa"/>
            <w:gridSpan w:val="2"/>
            <w:tcBorders>
              <w:top w:val="single" w:color="000000" w:sz="6" w:space="0"/>
              <w:left w:val="single" w:color="000000" w:sz="6" w:space="0"/>
            </w:tcBorders>
            <w:noWrap w:val="0"/>
            <w:vAlign w:val="center"/>
          </w:tcPr>
          <w:p w14:paraId="0F06C43C">
            <w:pPr>
              <w:pStyle w:val="7"/>
              <w:spacing w:line="222" w:lineRule="auto"/>
              <w:jc w:val="center"/>
              <w:rPr>
                <w:color w:val="auto"/>
                <w:sz w:val="24"/>
                <w:szCs w:val="24"/>
                <w:lang w:eastAsia="zh-CN"/>
              </w:rPr>
            </w:pPr>
            <w:r>
              <w:rPr>
                <w:rFonts w:hint="eastAsia"/>
                <w:color w:val="auto"/>
                <w:sz w:val="24"/>
                <w:szCs w:val="24"/>
              </w:rPr>
              <w:t>资产名称</w:t>
            </w:r>
          </w:p>
        </w:tc>
        <w:tc>
          <w:tcPr>
            <w:tcW w:w="2558" w:type="dxa"/>
            <w:tcBorders>
              <w:top w:val="single" w:color="000000" w:sz="6" w:space="0"/>
              <w:bottom w:val="single" w:color="auto" w:sz="4" w:space="0"/>
            </w:tcBorders>
            <w:noWrap w:val="0"/>
            <w:vAlign w:val="center"/>
          </w:tcPr>
          <w:p w14:paraId="775BC16C">
            <w:pPr>
              <w:pStyle w:val="7"/>
              <w:spacing w:line="225" w:lineRule="auto"/>
              <w:jc w:val="center"/>
              <w:rPr>
                <w:color w:val="auto"/>
                <w:sz w:val="24"/>
                <w:szCs w:val="24"/>
              </w:rPr>
            </w:pPr>
          </w:p>
        </w:tc>
        <w:tc>
          <w:tcPr>
            <w:tcW w:w="1701" w:type="dxa"/>
            <w:tcBorders>
              <w:top w:val="single" w:color="000000" w:sz="6" w:space="0"/>
            </w:tcBorders>
            <w:noWrap w:val="0"/>
            <w:vAlign w:val="center"/>
          </w:tcPr>
          <w:p w14:paraId="1FF3585D">
            <w:pPr>
              <w:pStyle w:val="7"/>
              <w:spacing w:line="225" w:lineRule="auto"/>
              <w:jc w:val="center"/>
              <w:rPr>
                <w:color w:val="auto"/>
                <w:sz w:val="24"/>
                <w:szCs w:val="24"/>
              </w:rPr>
            </w:pPr>
            <w:r>
              <w:rPr>
                <w:rFonts w:hint="eastAsia"/>
                <w:color w:val="auto"/>
                <w:sz w:val="24"/>
                <w:szCs w:val="24"/>
              </w:rPr>
              <w:t>规格、型号</w:t>
            </w:r>
          </w:p>
        </w:tc>
        <w:tc>
          <w:tcPr>
            <w:tcW w:w="2693" w:type="dxa"/>
            <w:tcBorders>
              <w:top w:val="single" w:color="000000" w:sz="6" w:space="0"/>
              <w:right w:val="single" w:color="000000" w:sz="6" w:space="0"/>
            </w:tcBorders>
            <w:noWrap w:val="0"/>
            <w:vAlign w:val="center"/>
          </w:tcPr>
          <w:p w14:paraId="38C40CCC">
            <w:pPr>
              <w:rPr>
                <w:rFonts w:ascii="仿宋" w:hAnsi="仿宋" w:eastAsia="仿宋" w:cs="Arial"/>
                <w:snapToGrid w:val="0"/>
                <w:color w:val="auto"/>
                <w:szCs w:val="21"/>
                <w:lang w:eastAsia="en-US"/>
              </w:rPr>
            </w:pPr>
          </w:p>
        </w:tc>
      </w:tr>
      <w:tr w14:paraId="415B9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1545" w:type="dxa"/>
            <w:gridSpan w:val="2"/>
            <w:tcBorders>
              <w:left w:val="single" w:color="000000" w:sz="6" w:space="0"/>
            </w:tcBorders>
            <w:noWrap w:val="0"/>
            <w:vAlign w:val="center"/>
          </w:tcPr>
          <w:p w14:paraId="50BE53FB">
            <w:pPr>
              <w:pStyle w:val="7"/>
              <w:spacing w:line="222" w:lineRule="auto"/>
              <w:jc w:val="center"/>
              <w:rPr>
                <w:color w:val="auto"/>
                <w:sz w:val="24"/>
                <w:szCs w:val="24"/>
              </w:rPr>
            </w:pPr>
            <w:r>
              <w:rPr>
                <w:rFonts w:hint="eastAsia"/>
                <w:color w:val="auto"/>
                <w:sz w:val="24"/>
                <w:szCs w:val="24"/>
              </w:rPr>
              <w:t>资产编号</w:t>
            </w:r>
          </w:p>
        </w:tc>
        <w:tc>
          <w:tcPr>
            <w:tcW w:w="2558" w:type="dxa"/>
            <w:tcBorders>
              <w:top w:val="single" w:color="auto" w:sz="4" w:space="0"/>
            </w:tcBorders>
            <w:noWrap w:val="0"/>
            <w:vAlign w:val="center"/>
          </w:tcPr>
          <w:p w14:paraId="5C4A4B61">
            <w:pPr>
              <w:pStyle w:val="7"/>
              <w:spacing w:line="225" w:lineRule="auto"/>
              <w:jc w:val="center"/>
              <w:rPr>
                <w:color w:val="auto"/>
                <w:sz w:val="24"/>
                <w:szCs w:val="24"/>
                <w:lang w:eastAsia="zh-CN"/>
              </w:rPr>
            </w:pPr>
          </w:p>
        </w:tc>
        <w:tc>
          <w:tcPr>
            <w:tcW w:w="1701" w:type="dxa"/>
            <w:tcBorders>
              <w:right w:val="single" w:color="auto" w:sz="4" w:space="0"/>
            </w:tcBorders>
            <w:noWrap w:val="0"/>
            <w:vAlign w:val="center"/>
          </w:tcPr>
          <w:p w14:paraId="4481EEF9">
            <w:pPr>
              <w:pStyle w:val="7"/>
              <w:spacing w:line="225" w:lineRule="auto"/>
              <w:jc w:val="center"/>
              <w:rPr>
                <w:color w:val="auto"/>
                <w:sz w:val="24"/>
                <w:szCs w:val="24"/>
              </w:rPr>
            </w:pPr>
            <w:r>
              <w:rPr>
                <w:rFonts w:hint="eastAsia"/>
                <w:color w:val="auto"/>
                <w:sz w:val="24"/>
                <w:szCs w:val="24"/>
                <w:lang w:eastAsia="zh-CN"/>
              </w:rPr>
              <w:t>损失发生时间</w:t>
            </w:r>
          </w:p>
        </w:tc>
        <w:tc>
          <w:tcPr>
            <w:tcW w:w="2693" w:type="dxa"/>
            <w:tcBorders>
              <w:left w:val="single" w:color="auto" w:sz="4" w:space="0"/>
              <w:right w:val="single" w:color="000000" w:sz="6" w:space="0"/>
            </w:tcBorders>
            <w:noWrap w:val="0"/>
            <w:vAlign w:val="center"/>
          </w:tcPr>
          <w:p w14:paraId="5A8F8797">
            <w:pPr>
              <w:rPr>
                <w:rFonts w:ascii="仿宋" w:hAnsi="仿宋" w:eastAsia="仿宋" w:cs="Arial"/>
                <w:snapToGrid w:val="0"/>
                <w:color w:val="auto"/>
                <w:szCs w:val="21"/>
                <w:lang w:eastAsia="en-US"/>
              </w:rPr>
            </w:pPr>
          </w:p>
        </w:tc>
      </w:tr>
      <w:tr w14:paraId="250E0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1545" w:type="dxa"/>
            <w:gridSpan w:val="2"/>
            <w:tcBorders>
              <w:left w:val="single" w:color="000000" w:sz="6" w:space="0"/>
            </w:tcBorders>
            <w:noWrap w:val="0"/>
            <w:vAlign w:val="center"/>
          </w:tcPr>
          <w:p w14:paraId="7A421AF9">
            <w:pPr>
              <w:pStyle w:val="7"/>
              <w:spacing w:line="225" w:lineRule="auto"/>
              <w:jc w:val="center"/>
              <w:rPr>
                <w:color w:val="auto"/>
                <w:sz w:val="24"/>
                <w:szCs w:val="24"/>
                <w:lang w:eastAsia="zh-CN"/>
              </w:rPr>
            </w:pPr>
            <w:r>
              <w:rPr>
                <w:rFonts w:hint="eastAsia"/>
                <w:color w:val="auto"/>
                <w:sz w:val="24"/>
                <w:szCs w:val="24"/>
              </w:rPr>
              <w:t>原值 (元)</w:t>
            </w:r>
          </w:p>
        </w:tc>
        <w:tc>
          <w:tcPr>
            <w:tcW w:w="2558" w:type="dxa"/>
            <w:tcBorders>
              <w:right w:val="single" w:color="auto" w:sz="4" w:space="0"/>
            </w:tcBorders>
            <w:noWrap w:val="0"/>
            <w:vAlign w:val="center"/>
          </w:tcPr>
          <w:p w14:paraId="64EBD09D">
            <w:pPr>
              <w:jc w:val="center"/>
              <w:rPr>
                <w:rFonts w:ascii="仿宋" w:hAnsi="仿宋" w:eastAsia="仿宋" w:cs="Arial"/>
                <w:snapToGrid w:val="0"/>
                <w:color w:val="auto"/>
                <w:sz w:val="24"/>
                <w:lang w:eastAsia="en-US"/>
              </w:rPr>
            </w:pPr>
          </w:p>
        </w:tc>
        <w:tc>
          <w:tcPr>
            <w:tcW w:w="1701" w:type="dxa"/>
            <w:tcBorders>
              <w:left w:val="single" w:color="auto" w:sz="4" w:space="0"/>
              <w:right w:val="single" w:color="auto" w:sz="4" w:space="0"/>
            </w:tcBorders>
            <w:noWrap w:val="0"/>
            <w:vAlign w:val="center"/>
          </w:tcPr>
          <w:p w14:paraId="095633EC">
            <w:pPr>
              <w:jc w:val="center"/>
              <w:rPr>
                <w:rFonts w:ascii="仿宋" w:hAnsi="仿宋" w:eastAsia="仿宋" w:cs="Arial"/>
                <w:snapToGrid w:val="0"/>
                <w:color w:val="auto"/>
                <w:sz w:val="24"/>
                <w:lang w:eastAsia="en-US"/>
              </w:rPr>
            </w:pPr>
            <w:r>
              <w:rPr>
                <w:rFonts w:hint="eastAsia" w:ascii="仿宋" w:hAnsi="仿宋" w:eastAsia="仿宋" w:cs="Arial"/>
                <w:snapToGrid w:val="0"/>
                <w:color w:val="auto"/>
                <w:sz w:val="24"/>
                <w:lang w:eastAsia="en-US"/>
              </w:rPr>
              <w:t>净值(元)</w:t>
            </w:r>
          </w:p>
        </w:tc>
        <w:tc>
          <w:tcPr>
            <w:tcW w:w="2693" w:type="dxa"/>
            <w:tcBorders>
              <w:left w:val="single" w:color="auto" w:sz="4" w:space="0"/>
              <w:right w:val="single" w:color="000000" w:sz="6" w:space="0"/>
            </w:tcBorders>
            <w:noWrap w:val="0"/>
            <w:vAlign w:val="center"/>
          </w:tcPr>
          <w:p w14:paraId="2B991D72">
            <w:pPr>
              <w:jc w:val="left"/>
              <w:rPr>
                <w:rFonts w:ascii="仿宋" w:hAnsi="仿宋" w:eastAsia="仿宋" w:cs="Arial"/>
                <w:snapToGrid w:val="0"/>
                <w:color w:val="auto"/>
                <w:szCs w:val="21"/>
                <w:lang w:eastAsia="en-US"/>
              </w:rPr>
            </w:pPr>
          </w:p>
        </w:tc>
      </w:tr>
      <w:tr w14:paraId="409BC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1545" w:type="dxa"/>
            <w:gridSpan w:val="2"/>
            <w:tcBorders>
              <w:left w:val="single" w:color="000000" w:sz="6" w:space="0"/>
            </w:tcBorders>
            <w:noWrap w:val="0"/>
            <w:vAlign w:val="center"/>
          </w:tcPr>
          <w:p w14:paraId="2AAF39DA">
            <w:pPr>
              <w:pStyle w:val="7"/>
              <w:spacing w:line="225" w:lineRule="auto"/>
              <w:jc w:val="center"/>
              <w:rPr>
                <w:color w:val="auto"/>
                <w:sz w:val="24"/>
                <w:szCs w:val="24"/>
              </w:rPr>
            </w:pPr>
            <w:r>
              <w:rPr>
                <w:rFonts w:hint="eastAsia"/>
                <w:color w:val="auto"/>
                <w:sz w:val="24"/>
                <w:szCs w:val="24"/>
              </w:rPr>
              <w:t>责任人</w:t>
            </w:r>
          </w:p>
        </w:tc>
        <w:tc>
          <w:tcPr>
            <w:tcW w:w="2558" w:type="dxa"/>
            <w:tcBorders>
              <w:right w:val="single" w:color="auto" w:sz="4" w:space="0"/>
            </w:tcBorders>
            <w:noWrap w:val="0"/>
            <w:vAlign w:val="center"/>
          </w:tcPr>
          <w:p w14:paraId="056CAD1B">
            <w:pPr>
              <w:jc w:val="center"/>
              <w:rPr>
                <w:rFonts w:ascii="仿宋" w:hAnsi="仿宋" w:eastAsia="仿宋" w:cs="Arial"/>
                <w:snapToGrid w:val="0"/>
                <w:color w:val="auto"/>
                <w:sz w:val="24"/>
                <w:lang w:eastAsia="en-US"/>
              </w:rPr>
            </w:pPr>
          </w:p>
        </w:tc>
        <w:tc>
          <w:tcPr>
            <w:tcW w:w="1701" w:type="dxa"/>
            <w:tcBorders>
              <w:left w:val="single" w:color="auto" w:sz="4" w:space="0"/>
              <w:right w:val="single" w:color="auto" w:sz="4" w:space="0"/>
            </w:tcBorders>
            <w:noWrap w:val="0"/>
            <w:vAlign w:val="center"/>
          </w:tcPr>
          <w:p w14:paraId="7A684BBD">
            <w:pPr>
              <w:jc w:val="center"/>
              <w:rPr>
                <w:rFonts w:ascii="仿宋" w:hAnsi="仿宋" w:eastAsia="仿宋" w:cs="Arial"/>
                <w:snapToGrid w:val="0"/>
                <w:color w:val="auto"/>
                <w:sz w:val="24"/>
                <w:lang w:eastAsia="en-US"/>
              </w:rPr>
            </w:pPr>
            <w:r>
              <w:rPr>
                <w:rFonts w:hint="eastAsia" w:ascii="仿宋" w:hAnsi="仿宋" w:eastAsia="仿宋" w:cs="Arial"/>
                <w:snapToGrid w:val="0"/>
                <w:color w:val="auto"/>
                <w:sz w:val="24"/>
                <w:lang w:eastAsia="en-US"/>
              </w:rPr>
              <w:t>责任单位</w:t>
            </w:r>
          </w:p>
        </w:tc>
        <w:tc>
          <w:tcPr>
            <w:tcW w:w="2693" w:type="dxa"/>
            <w:tcBorders>
              <w:left w:val="single" w:color="auto" w:sz="4" w:space="0"/>
              <w:right w:val="single" w:color="000000" w:sz="6" w:space="0"/>
            </w:tcBorders>
            <w:noWrap w:val="0"/>
            <w:vAlign w:val="center"/>
          </w:tcPr>
          <w:p w14:paraId="4AFE05F6">
            <w:pPr>
              <w:jc w:val="left"/>
              <w:rPr>
                <w:rFonts w:ascii="仿宋" w:hAnsi="仿宋" w:eastAsia="仿宋" w:cs="Arial"/>
                <w:snapToGrid w:val="0"/>
                <w:color w:val="auto"/>
                <w:szCs w:val="21"/>
                <w:lang w:eastAsia="en-US"/>
              </w:rPr>
            </w:pPr>
          </w:p>
        </w:tc>
      </w:tr>
      <w:tr w14:paraId="581F0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2" w:hRule="atLeast"/>
          <w:jc w:val="center"/>
        </w:trPr>
        <w:tc>
          <w:tcPr>
            <w:tcW w:w="903" w:type="dxa"/>
            <w:tcBorders>
              <w:left w:val="single" w:color="000000" w:sz="6" w:space="0"/>
            </w:tcBorders>
            <w:noWrap w:val="0"/>
            <w:textDirection w:val="tbRlV"/>
            <w:vAlign w:val="top"/>
          </w:tcPr>
          <w:p w14:paraId="7AE5CBF3">
            <w:pPr>
              <w:pStyle w:val="7"/>
              <w:spacing w:before="291" w:line="201" w:lineRule="auto"/>
              <w:ind w:left="186"/>
              <w:jc w:val="center"/>
              <w:rPr>
                <w:color w:val="auto"/>
                <w:sz w:val="24"/>
                <w:szCs w:val="24"/>
              </w:rPr>
            </w:pPr>
            <w:r>
              <w:rPr>
                <w:rFonts w:hint="eastAsia"/>
                <w:color w:val="auto"/>
                <w:spacing w:val="9"/>
                <w:position w:val="1"/>
                <w:sz w:val="24"/>
                <w:szCs w:val="24"/>
                <w:lang w:eastAsia="zh-CN"/>
              </w:rPr>
              <w:t>责任</w:t>
            </w:r>
            <w:r>
              <w:rPr>
                <w:color w:val="auto"/>
                <w:spacing w:val="9"/>
                <w:sz w:val="24"/>
                <w:szCs w:val="24"/>
              </w:rPr>
              <w:t>人</w:t>
            </w:r>
            <w:r>
              <w:rPr>
                <w:rFonts w:hint="eastAsia"/>
                <w:color w:val="auto"/>
                <w:spacing w:val="9"/>
                <w:position w:val="1"/>
                <w:sz w:val="24"/>
                <w:szCs w:val="24"/>
              </w:rPr>
              <w:t>事故</w:t>
            </w:r>
            <w:r>
              <w:rPr>
                <w:color w:val="auto"/>
                <w:spacing w:val="9"/>
                <w:position w:val="1"/>
                <w:sz w:val="24"/>
                <w:szCs w:val="24"/>
              </w:rPr>
              <w:t>陈述</w:t>
            </w:r>
          </w:p>
        </w:tc>
        <w:tc>
          <w:tcPr>
            <w:tcW w:w="7594" w:type="dxa"/>
            <w:gridSpan w:val="4"/>
            <w:tcBorders>
              <w:right w:val="single" w:color="000000" w:sz="6" w:space="0"/>
            </w:tcBorders>
            <w:noWrap w:val="0"/>
            <w:vAlign w:val="top"/>
          </w:tcPr>
          <w:p w14:paraId="146C0EF7">
            <w:pPr>
              <w:spacing w:line="257" w:lineRule="auto"/>
              <w:jc w:val="left"/>
              <w:rPr>
                <w:rFonts w:ascii="仿宋" w:hAnsi="仿宋" w:eastAsia="仿宋" w:cs="Arial"/>
                <w:snapToGrid w:val="0"/>
                <w:color w:val="auto"/>
                <w:sz w:val="24"/>
                <w:lang w:eastAsia="en-US"/>
              </w:rPr>
            </w:pPr>
          </w:p>
          <w:p w14:paraId="0BF0E5F4">
            <w:pPr>
              <w:spacing w:line="257" w:lineRule="auto"/>
              <w:jc w:val="left"/>
              <w:rPr>
                <w:rFonts w:ascii="仿宋" w:hAnsi="仿宋" w:eastAsia="仿宋" w:cs="Arial"/>
                <w:snapToGrid w:val="0"/>
                <w:color w:val="auto"/>
                <w:sz w:val="24"/>
                <w:lang w:eastAsia="en-US"/>
              </w:rPr>
            </w:pPr>
          </w:p>
          <w:p w14:paraId="378F8A6F">
            <w:pPr>
              <w:spacing w:line="257" w:lineRule="auto"/>
              <w:jc w:val="left"/>
              <w:rPr>
                <w:rFonts w:ascii="仿宋" w:hAnsi="仿宋" w:eastAsia="仿宋" w:cs="Arial"/>
                <w:snapToGrid w:val="0"/>
                <w:color w:val="auto"/>
                <w:sz w:val="24"/>
                <w:lang w:eastAsia="en-US"/>
              </w:rPr>
            </w:pPr>
          </w:p>
          <w:p w14:paraId="3B5099C3">
            <w:pPr>
              <w:tabs>
                <w:tab w:val="left" w:pos="1800"/>
              </w:tabs>
              <w:spacing w:line="257" w:lineRule="auto"/>
              <w:jc w:val="left"/>
              <w:rPr>
                <w:rFonts w:ascii="仿宋" w:hAnsi="仿宋" w:eastAsia="仿宋" w:cs="Arial"/>
                <w:snapToGrid w:val="0"/>
                <w:color w:val="auto"/>
                <w:sz w:val="24"/>
                <w:lang w:eastAsia="en-US"/>
              </w:rPr>
            </w:pPr>
            <w:r>
              <w:rPr>
                <w:rFonts w:ascii="仿宋" w:hAnsi="仿宋" w:eastAsia="仿宋" w:cs="Arial"/>
                <w:snapToGrid w:val="0"/>
                <w:color w:val="auto"/>
                <w:sz w:val="24"/>
                <w:lang w:eastAsia="en-US"/>
              </w:rPr>
              <w:tab/>
            </w:r>
          </w:p>
          <w:p w14:paraId="1DCCA17B">
            <w:pPr>
              <w:spacing w:line="257" w:lineRule="auto"/>
              <w:jc w:val="left"/>
              <w:rPr>
                <w:rFonts w:ascii="仿宋" w:hAnsi="仿宋" w:eastAsia="仿宋" w:cs="Arial"/>
                <w:snapToGrid w:val="0"/>
                <w:color w:val="auto"/>
                <w:sz w:val="24"/>
                <w:lang w:eastAsia="en-US"/>
              </w:rPr>
            </w:pPr>
          </w:p>
          <w:p w14:paraId="7DCE15E5">
            <w:pPr>
              <w:spacing w:line="257" w:lineRule="auto"/>
              <w:jc w:val="left"/>
              <w:rPr>
                <w:rFonts w:ascii="仿宋" w:hAnsi="仿宋" w:eastAsia="仿宋" w:cs="Arial"/>
                <w:snapToGrid w:val="0"/>
                <w:color w:val="auto"/>
                <w:sz w:val="24"/>
                <w:lang w:eastAsia="en-US"/>
              </w:rPr>
            </w:pPr>
          </w:p>
          <w:p w14:paraId="76C202A0">
            <w:pPr>
              <w:spacing w:line="257" w:lineRule="auto"/>
              <w:jc w:val="left"/>
              <w:rPr>
                <w:rFonts w:ascii="仿宋" w:hAnsi="仿宋" w:eastAsia="仿宋" w:cs="Arial"/>
                <w:snapToGrid w:val="0"/>
                <w:color w:val="auto"/>
                <w:sz w:val="24"/>
                <w:lang w:eastAsia="zh-CN"/>
              </w:rPr>
            </w:pPr>
          </w:p>
          <w:p w14:paraId="59C0B390">
            <w:pPr>
              <w:pStyle w:val="7"/>
              <w:spacing w:before="100" w:line="225" w:lineRule="auto"/>
              <w:jc w:val="right"/>
              <w:rPr>
                <w:color w:val="auto"/>
                <w:spacing w:val="-3"/>
                <w:sz w:val="24"/>
                <w:szCs w:val="24"/>
                <w:lang w:eastAsia="zh-CN"/>
              </w:rPr>
            </w:pPr>
            <w:r>
              <w:rPr>
                <w:rFonts w:hint="eastAsia"/>
                <w:color w:val="auto"/>
                <w:spacing w:val="-3"/>
                <w:sz w:val="24"/>
                <w:szCs w:val="24"/>
                <w:lang w:eastAsia="zh-CN"/>
              </w:rPr>
              <w:t xml:space="preserve">年 </w:t>
            </w:r>
            <w:r>
              <w:rPr>
                <w:color w:val="auto"/>
                <w:spacing w:val="-3"/>
                <w:sz w:val="24"/>
                <w:szCs w:val="24"/>
                <w:lang w:eastAsia="zh-CN"/>
              </w:rPr>
              <w:t xml:space="preserve">   </w:t>
            </w:r>
            <w:r>
              <w:rPr>
                <w:rFonts w:hint="eastAsia"/>
                <w:color w:val="auto"/>
                <w:spacing w:val="-3"/>
                <w:sz w:val="24"/>
                <w:szCs w:val="24"/>
                <w:lang w:eastAsia="zh-CN"/>
              </w:rPr>
              <w:t xml:space="preserve">月 </w:t>
            </w:r>
            <w:r>
              <w:rPr>
                <w:color w:val="auto"/>
                <w:spacing w:val="-3"/>
                <w:sz w:val="24"/>
                <w:szCs w:val="24"/>
                <w:lang w:eastAsia="zh-CN"/>
              </w:rPr>
              <w:t xml:space="preserve">   </w:t>
            </w:r>
            <w:r>
              <w:rPr>
                <w:rFonts w:hint="eastAsia"/>
                <w:color w:val="auto"/>
                <w:spacing w:val="-3"/>
                <w:sz w:val="24"/>
                <w:szCs w:val="24"/>
                <w:lang w:eastAsia="zh-CN"/>
              </w:rPr>
              <w:t>日</w:t>
            </w:r>
          </w:p>
          <w:p w14:paraId="5E337008">
            <w:pPr>
              <w:pStyle w:val="7"/>
              <w:spacing w:before="100" w:line="225" w:lineRule="auto"/>
              <w:ind w:right="2277"/>
              <w:jc w:val="right"/>
              <w:rPr>
                <w:color w:val="auto"/>
                <w:sz w:val="24"/>
                <w:szCs w:val="24"/>
              </w:rPr>
            </w:pPr>
            <w:r>
              <w:rPr>
                <w:color w:val="auto"/>
                <w:spacing w:val="-3"/>
                <w:sz w:val="24"/>
                <w:szCs w:val="24"/>
              </w:rPr>
              <w:t>签</w:t>
            </w:r>
            <w:r>
              <w:rPr>
                <w:rFonts w:hint="eastAsia"/>
                <w:color w:val="auto"/>
                <w:spacing w:val="-3"/>
                <w:sz w:val="24"/>
                <w:szCs w:val="24"/>
                <w:lang w:eastAsia="zh-CN"/>
              </w:rPr>
              <w:t>名</w:t>
            </w:r>
            <w:r>
              <w:rPr>
                <w:color w:val="auto"/>
                <w:spacing w:val="-3"/>
                <w:sz w:val="24"/>
                <w:szCs w:val="24"/>
              </w:rPr>
              <w:t>：</w:t>
            </w:r>
          </w:p>
        </w:tc>
      </w:tr>
      <w:tr w14:paraId="233AB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8" w:hRule="atLeast"/>
          <w:jc w:val="center"/>
        </w:trPr>
        <w:tc>
          <w:tcPr>
            <w:tcW w:w="903" w:type="dxa"/>
            <w:tcBorders>
              <w:left w:val="single" w:color="000000" w:sz="6" w:space="0"/>
            </w:tcBorders>
            <w:noWrap w:val="0"/>
            <w:textDirection w:val="tbRlV"/>
            <w:vAlign w:val="top"/>
          </w:tcPr>
          <w:p w14:paraId="47BE459E">
            <w:pPr>
              <w:pStyle w:val="7"/>
              <w:spacing w:before="291" w:line="201" w:lineRule="auto"/>
              <w:ind w:left="186"/>
              <w:jc w:val="center"/>
              <w:rPr>
                <w:color w:val="auto"/>
                <w:spacing w:val="9"/>
                <w:position w:val="1"/>
                <w:sz w:val="24"/>
                <w:szCs w:val="24"/>
              </w:rPr>
            </w:pPr>
            <w:r>
              <w:rPr>
                <w:rFonts w:hint="eastAsia"/>
                <w:color w:val="auto"/>
                <w:spacing w:val="9"/>
                <w:sz w:val="24"/>
                <w:szCs w:val="24"/>
                <w:lang w:eastAsia="zh-CN"/>
              </w:rPr>
              <w:t>责任</w:t>
            </w:r>
            <w:r>
              <w:rPr>
                <w:color w:val="auto"/>
                <w:spacing w:val="9"/>
                <w:sz w:val="24"/>
                <w:szCs w:val="24"/>
              </w:rPr>
              <w:t>单位意见</w:t>
            </w:r>
          </w:p>
        </w:tc>
        <w:tc>
          <w:tcPr>
            <w:tcW w:w="7594" w:type="dxa"/>
            <w:gridSpan w:val="4"/>
            <w:tcBorders>
              <w:right w:val="single" w:color="000000" w:sz="6" w:space="0"/>
            </w:tcBorders>
            <w:noWrap w:val="0"/>
            <w:vAlign w:val="top"/>
          </w:tcPr>
          <w:p w14:paraId="4981E5BF">
            <w:pPr>
              <w:pStyle w:val="7"/>
              <w:spacing w:before="101" w:line="226" w:lineRule="auto"/>
              <w:ind w:firstLine="4307" w:firstLineChars="1825"/>
              <w:rPr>
                <w:color w:val="auto"/>
                <w:spacing w:val="-2"/>
                <w:sz w:val="24"/>
                <w:szCs w:val="24"/>
                <w:lang w:eastAsia="zh-CN"/>
              </w:rPr>
            </w:pPr>
          </w:p>
          <w:p w14:paraId="60033F85">
            <w:pPr>
              <w:pStyle w:val="7"/>
              <w:spacing w:before="101" w:line="226" w:lineRule="auto"/>
              <w:rPr>
                <w:color w:val="auto"/>
                <w:spacing w:val="-2"/>
                <w:sz w:val="24"/>
                <w:szCs w:val="24"/>
                <w:lang w:eastAsia="zh-CN"/>
              </w:rPr>
            </w:pPr>
          </w:p>
          <w:p w14:paraId="4C539981">
            <w:pPr>
              <w:pStyle w:val="7"/>
              <w:spacing w:before="101" w:line="226" w:lineRule="auto"/>
              <w:rPr>
                <w:color w:val="auto"/>
                <w:spacing w:val="-2"/>
                <w:sz w:val="24"/>
                <w:szCs w:val="24"/>
                <w:lang w:eastAsia="zh-CN"/>
              </w:rPr>
            </w:pPr>
          </w:p>
          <w:p w14:paraId="4CB260C5">
            <w:pPr>
              <w:pStyle w:val="7"/>
              <w:spacing w:before="101" w:line="226" w:lineRule="auto"/>
              <w:rPr>
                <w:color w:val="auto"/>
                <w:spacing w:val="-2"/>
                <w:sz w:val="24"/>
                <w:szCs w:val="24"/>
                <w:lang w:eastAsia="zh-CN"/>
              </w:rPr>
            </w:pPr>
          </w:p>
          <w:p w14:paraId="0A4D11A3">
            <w:pPr>
              <w:pStyle w:val="7"/>
              <w:spacing w:before="100" w:line="225" w:lineRule="auto"/>
              <w:ind w:firstLine="4612" w:firstLineChars="1971"/>
              <w:jc w:val="right"/>
              <w:rPr>
                <w:color w:val="auto"/>
                <w:spacing w:val="-3"/>
                <w:sz w:val="24"/>
                <w:szCs w:val="24"/>
                <w:lang w:eastAsia="zh-CN"/>
              </w:rPr>
            </w:pPr>
            <w:r>
              <w:rPr>
                <w:rFonts w:hint="eastAsia"/>
                <w:color w:val="auto"/>
                <w:spacing w:val="-3"/>
                <w:sz w:val="24"/>
                <w:szCs w:val="24"/>
                <w:lang w:eastAsia="zh-CN"/>
              </w:rPr>
              <w:t xml:space="preserve">年 </w:t>
            </w:r>
            <w:r>
              <w:rPr>
                <w:color w:val="auto"/>
                <w:spacing w:val="-3"/>
                <w:sz w:val="24"/>
                <w:szCs w:val="24"/>
                <w:lang w:eastAsia="zh-CN"/>
              </w:rPr>
              <w:t xml:space="preserve">   </w:t>
            </w:r>
            <w:r>
              <w:rPr>
                <w:rFonts w:hint="eastAsia"/>
                <w:color w:val="auto"/>
                <w:spacing w:val="-3"/>
                <w:sz w:val="24"/>
                <w:szCs w:val="24"/>
                <w:lang w:eastAsia="zh-CN"/>
              </w:rPr>
              <w:t xml:space="preserve">月 </w:t>
            </w:r>
            <w:r>
              <w:rPr>
                <w:color w:val="auto"/>
                <w:spacing w:val="-3"/>
                <w:sz w:val="24"/>
                <w:szCs w:val="24"/>
                <w:lang w:eastAsia="zh-CN"/>
              </w:rPr>
              <w:t xml:space="preserve">   </w:t>
            </w:r>
            <w:r>
              <w:rPr>
                <w:rFonts w:hint="eastAsia"/>
                <w:color w:val="auto"/>
                <w:spacing w:val="-3"/>
                <w:sz w:val="24"/>
                <w:szCs w:val="24"/>
                <w:lang w:eastAsia="zh-CN"/>
              </w:rPr>
              <w:t>日</w:t>
            </w:r>
          </w:p>
          <w:p w14:paraId="06944F1A">
            <w:pPr>
              <w:pStyle w:val="7"/>
              <w:spacing w:before="101" w:line="226" w:lineRule="auto"/>
              <w:ind w:firstLine="3620" w:firstLineChars="1534"/>
              <w:rPr>
                <w:color w:val="auto"/>
                <w:sz w:val="24"/>
                <w:szCs w:val="24"/>
                <w:lang w:eastAsia="zh-CN"/>
              </w:rPr>
            </w:pPr>
            <w:r>
              <w:rPr>
                <w:rFonts w:hint="eastAsia"/>
                <w:color w:val="auto"/>
                <w:spacing w:val="-2"/>
                <w:sz w:val="24"/>
                <w:szCs w:val="24"/>
                <w:lang w:eastAsia="zh-CN"/>
              </w:rPr>
              <w:t>负责人</w:t>
            </w:r>
            <w:r>
              <w:rPr>
                <w:color w:val="auto"/>
                <w:spacing w:val="-2"/>
                <w:sz w:val="24"/>
                <w:szCs w:val="24"/>
                <w:lang w:eastAsia="zh-CN"/>
              </w:rPr>
              <w:t>签名</w:t>
            </w:r>
            <w:r>
              <w:rPr>
                <w:rFonts w:hint="eastAsia"/>
                <w:color w:val="auto"/>
                <w:spacing w:val="-2"/>
                <w:sz w:val="24"/>
                <w:szCs w:val="24"/>
                <w:lang w:eastAsia="zh-CN"/>
              </w:rPr>
              <w:t>：</w:t>
            </w:r>
          </w:p>
          <w:p w14:paraId="6E6F47EB">
            <w:pPr>
              <w:spacing w:line="257" w:lineRule="auto"/>
              <w:ind w:firstLine="4471" w:firstLineChars="2457"/>
              <w:jc w:val="left"/>
              <w:rPr>
                <w:rFonts w:ascii="仿宋" w:hAnsi="仿宋" w:eastAsia="仿宋" w:cs="Arial"/>
                <w:snapToGrid w:val="0"/>
                <w:color w:val="auto"/>
                <w:spacing w:val="-29"/>
                <w:sz w:val="24"/>
                <w:lang w:eastAsia="zh-CN"/>
              </w:rPr>
            </w:pPr>
          </w:p>
          <w:p w14:paraId="24D28D82">
            <w:pPr>
              <w:spacing w:line="257" w:lineRule="auto"/>
              <w:ind w:firstLine="4471" w:firstLineChars="2457"/>
              <w:jc w:val="left"/>
              <w:rPr>
                <w:rFonts w:ascii="仿宋" w:hAnsi="仿宋" w:eastAsia="仿宋" w:cs="Arial"/>
                <w:snapToGrid w:val="0"/>
                <w:color w:val="auto"/>
                <w:sz w:val="24"/>
                <w:lang w:eastAsia="zh-CN"/>
              </w:rPr>
            </w:pPr>
            <w:r>
              <w:rPr>
                <w:rFonts w:ascii="仿宋" w:hAnsi="仿宋" w:eastAsia="仿宋" w:cs="Arial"/>
                <w:snapToGrid w:val="0"/>
                <w:color w:val="auto"/>
                <w:spacing w:val="-29"/>
                <w:sz w:val="24"/>
                <w:lang w:eastAsia="zh-CN"/>
              </w:rPr>
              <w:t>（</w:t>
            </w:r>
            <w:r>
              <w:rPr>
                <w:rFonts w:hint="eastAsia" w:ascii="仿宋" w:hAnsi="仿宋" w:eastAsia="仿宋" w:cs="Arial"/>
                <w:snapToGrid w:val="0"/>
                <w:color w:val="auto"/>
                <w:spacing w:val="-29"/>
                <w:sz w:val="24"/>
                <w:lang w:eastAsia="zh-CN"/>
              </w:rPr>
              <w:t>盖章</w:t>
            </w:r>
            <w:r>
              <w:rPr>
                <w:rFonts w:ascii="仿宋" w:hAnsi="仿宋" w:eastAsia="仿宋" w:cs="Arial"/>
                <w:snapToGrid w:val="0"/>
                <w:color w:val="auto"/>
                <w:sz w:val="24"/>
                <w:lang w:eastAsia="zh-CN"/>
              </w:rPr>
              <w:t>）</w:t>
            </w:r>
            <w:r>
              <w:rPr>
                <w:rFonts w:ascii="仿宋" w:hAnsi="仿宋" w:eastAsia="仿宋" w:cs="Arial"/>
                <w:snapToGrid w:val="0"/>
                <w:color w:val="auto"/>
                <w:spacing w:val="-52"/>
                <w:sz w:val="24"/>
                <w:lang w:eastAsia="zh-CN"/>
              </w:rPr>
              <w:t xml:space="preserve"> </w:t>
            </w:r>
            <w:r>
              <w:rPr>
                <w:rFonts w:ascii="仿宋" w:hAnsi="仿宋" w:eastAsia="仿宋" w:cs="Arial"/>
                <w:snapToGrid w:val="0"/>
                <w:color w:val="auto"/>
                <w:sz w:val="24"/>
                <w:lang w:eastAsia="zh-CN"/>
              </w:rPr>
              <w:t>：</w:t>
            </w:r>
          </w:p>
        </w:tc>
      </w:tr>
      <w:tr w14:paraId="2DF8E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153" w:hRule="atLeast"/>
          <w:jc w:val="center"/>
        </w:trPr>
        <w:tc>
          <w:tcPr>
            <w:tcW w:w="903" w:type="dxa"/>
            <w:tcBorders>
              <w:left w:val="single" w:color="000000" w:sz="6" w:space="0"/>
            </w:tcBorders>
            <w:noWrap w:val="0"/>
            <w:textDirection w:val="tbRlV"/>
            <w:vAlign w:val="top"/>
          </w:tcPr>
          <w:p w14:paraId="09A15D08">
            <w:pPr>
              <w:pStyle w:val="7"/>
              <w:spacing w:before="291" w:line="201" w:lineRule="auto"/>
              <w:ind w:left="186" w:right="113"/>
              <w:jc w:val="center"/>
              <w:rPr>
                <w:color w:val="auto"/>
                <w:spacing w:val="9"/>
                <w:sz w:val="24"/>
                <w:szCs w:val="24"/>
                <w:lang w:eastAsia="zh-CN"/>
              </w:rPr>
            </w:pPr>
            <w:r>
              <w:rPr>
                <w:rFonts w:hint="eastAsia"/>
                <w:color w:val="auto"/>
                <w:spacing w:val="9"/>
                <w:sz w:val="24"/>
                <w:szCs w:val="24"/>
                <w:lang w:eastAsia="zh-CN"/>
              </w:rPr>
              <w:t xml:space="preserve">资产与实验室管理处（招标采购中心）意见 </w:t>
            </w:r>
            <w:r>
              <w:rPr>
                <w:color w:val="auto"/>
                <w:spacing w:val="9"/>
                <w:sz w:val="24"/>
                <w:szCs w:val="24"/>
                <w:lang w:eastAsia="zh-CN"/>
              </w:rPr>
              <w:t xml:space="preserve">         </w:t>
            </w:r>
          </w:p>
        </w:tc>
        <w:tc>
          <w:tcPr>
            <w:tcW w:w="7594" w:type="dxa"/>
            <w:gridSpan w:val="4"/>
            <w:tcBorders>
              <w:right w:val="single" w:color="000000" w:sz="6" w:space="0"/>
            </w:tcBorders>
            <w:noWrap w:val="0"/>
            <w:vAlign w:val="top"/>
          </w:tcPr>
          <w:p w14:paraId="1E011F78">
            <w:pPr>
              <w:pStyle w:val="7"/>
              <w:spacing w:before="101" w:line="226" w:lineRule="auto"/>
              <w:rPr>
                <w:spacing w:val="-2"/>
                <w:sz w:val="24"/>
                <w:szCs w:val="24"/>
                <w:lang w:eastAsia="zh-CN"/>
              </w:rPr>
            </w:pPr>
          </w:p>
          <w:p w14:paraId="5127EC17">
            <w:pPr>
              <w:pStyle w:val="7"/>
              <w:spacing w:before="101" w:line="226" w:lineRule="auto"/>
              <w:rPr>
                <w:spacing w:val="-2"/>
                <w:sz w:val="24"/>
                <w:szCs w:val="24"/>
                <w:lang w:eastAsia="zh-CN"/>
              </w:rPr>
            </w:pPr>
          </w:p>
          <w:p w14:paraId="1714B872">
            <w:pPr>
              <w:pStyle w:val="7"/>
              <w:spacing w:before="100" w:line="225" w:lineRule="auto"/>
              <w:ind w:right="234" w:firstLine="4612" w:firstLineChars="1971"/>
              <w:jc w:val="right"/>
              <w:rPr>
                <w:spacing w:val="-3"/>
                <w:sz w:val="24"/>
                <w:szCs w:val="24"/>
                <w:lang w:eastAsia="zh-CN"/>
              </w:rPr>
            </w:pPr>
          </w:p>
          <w:p w14:paraId="0A9A3B5B">
            <w:pPr>
              <w:pStyle w:val="7"/>
              <w:spacing w:before="100" w:line="225" w:lineRule="auto"/>
              <w:ind w:right="234" w:firstLine="4612" w:firstLineChars="1971"/>
              <w:jc w:val="right"/>
              <w:rPr>
                <w:spacing w:val="-3"/>
                <w:sz w:val="24"/>
                <w:szCs w:val="24"/>
                <w:lang w:eastAsia="zh-CN"/>
              </w:rPr>
            </w:pPr>
          </w:p>
          <w:p w14:paraId="42CA7F1E">
            <w:pPr>
              <w:pStyle w:val="7"/>
              <w:spacing w:before="100" w:line="225" w:lineRule="auto"/>
              <w:ind w:right="234" w:firstLine="4612" w:firstLineChars="1971"/>
              <w:jc w:val="right"/>
              <w:rPr>
                <w:spacing w:val="-3"/>
                <w:sz w:val="24"/>
                <w:szCs w:val="24"/>
                <w:lang w:eastAsia="zh-CN"/>
              </w:rPr>
            </w:pPr>
            <w:r>
              <w:rPr>
                <w:rFonts w:hint="eastAsia"/>
                <w:spacing w:val="-3"/>
                <w:sz w:val="24"/>
                <w:szCs w:val="24"/>
                <w:lang w:eastAsia="zh-CN"/>
              </w:rPr>
              <w:t xml:space="preserve">年 </w:t>
            </w:r>
            <w:r>
              <w:rPr>
                <w:spacing w:val="-3"/>
                <w:sz w:val="24"/>
                <w:szCs w:val="24"/>
                <w:lang w:eastAsia="zh-CN"/>
              </w:rPr>
              <w:t xml:space="preserve">   </w:t>
            </w:r>
            <w:r>
              <w:rPr>
                <w:rFonts w:hint="eastAsia"/>
                <w:spacing w:val="-3"/>
                <w:sz w:val="24"/>
                <w:szCs w:val="24"/>
                <w:lang w:eastAsia="zh-CN"/>
              </w:rPr>
              <w:t xml:space="preserve">月 </w:t>
            </w:r>
            <w:r>
              <w:rPr>
                <w:spacing w:val="-3"/>
                <w:sz w:val="24"/>
                <w:szCs w:val="24"/>
                <w:lang w:eastAsia="zh-CN"/>
              </w:rPr>
              <w:t xml:space="preserve">   </w:t>
            </w:r>
            <w:r>
              <w:rPr>
                <w:rFonts w:hint="eastAsia"/>
                <w:spacing w:val="-3"/>
                <w:sz w:val="24"/>
                <w:szCs w:val="24"/>
                <w:lang w:eastAsia="zh-CN"/>
              </w:rPr>
              <w:t>日</w:t>
            </w:r>
          </w:p>
          <w:p w14:paraId="0516C655">
            <w:pPr>
              <w:pStyle w:val="7"/>
              <w:spacing w:before="101" w:line="226" w:lineRule="auto"/>
              <w:ind w:firstLine="3620" w:firstLineChars="1534"/>
              <w:rPr>
                <w:sz w:val="24"/>
                <w:szCs w:val="24"/>
                <w:lang w:eastAsia="zh-CN"/>
              </w:rPr>
            </w:pPr>
            <w:r>
              <w:rPr>
                <w:rFonts w:hint="eastAsia"/>
                <w:spacing w:val="-2"/>
                <w:sz w:val="24"/>
                <w:szCs w:val="24"/>
                <w:lang w:eastAsia="zh-CN"/>
              </w:rPr>
              <w:t>负责人</w:t>
            </w:r>
            <w:r>
              <w:rPr>
                <w:spacing w:val="-2"/>
                <w:sz w:val="24"/>
                <w:szCs w:val="24"/>
                <w:lang w:eastAsia="zh-CN"/>
              </w:rPr>
              <w:t>签名</w:t>
            </w:r>
            <w:r>
              <w:rPr>
                <w:rFonts w:hint="eastAsia"/>
                <w:spacing w:val="-2"/>
                <w:sz w:val="24"/>
                <w:szCs w:val="24"/>
                <w:lang w:eastAsia="zh-CN"/>
              </w:rPr>
              <w:t>：</w:t>
            </w:r>
          </w:p>
          <w:p w14:paraId="099F68A8">
            <w:pPr>
              <w:pStyle w:val="7"/>
              <w:spacing w:before="101" w:line="226" w:lineRule="auto"/>
              <w:ind w:firstLine="4471" w:firstLineChars="2457"/>
              <w:rPr>
                <w:spacing w:val="-29"/>
                <w:sz w:val="24"/>
                <w:szCs w:val="24"/>
                <w:lang w:eastAsia="zh-CN"/>
              </w:rPr>
            </w:pPr>
          </w:p>
          <w:p w14:paraId="3115B46B">
            <w:pPr>
              <w:pStyle w:val="7"/>
              <w:spacing w:before="101" w:line="226" w:lineRule="auto"/>
              <w:ind w:firstLine="4471" w:firstLineChars="2457"/>
              <w:rPr>
                <w:spacing w:val="-2"/>
                <w:sz w:val="24"/>
                <w:szCs w:val="24"/>
                <w:lang w:eastAsia="zh-CN"/>
              </w:rPr>
            </w:pPr>
            <w:r>
              <w:rPr>
                <w:spacing w:val="-29"/>
                <w:sz w:val="24"/>
                <w:szCs w:val="24"/>
                <w:lang w:eastAsia="zh-CN"/>
              </w:rPr>
              <w:t>（盖章</w:t>
            </w:r>
            <w:r>
              <w:rPr>
                <w:sz w:val="24"/>
                <w:szCs w:val="24"/>
                <w:lang w:eastAsia="zh-CN"/>
              </w:rPr>
              <w:t>）</w:t>
            </w:r>
            <w:r>
              <w:rPr>
                <w:spacing w:val="-52"/>
                <w:sz w:val="24"/>
                <w:szCs w:val="24"/>
                <w:lang w:eastAsia="zh-CN"/>
              </w:rPr>
              <w:t xml:space="preserve"> </w:t>
            </w:r>
            <w:r>
              <w:rPr>
                <w:sz w:val="24"/>
                <w:szCs w:val="24"/>
                <w:lang w:eastAsia="zh-CN"/>
              </w:rPr>
              <w:t>：</w:t>
            </w:r>
          </w:p>
        </w:tc>
      </w:tr>
    </w:tbl>
    <w:p w14:paraId="5E4B23D8">
      <w:r>
        <w:rPr>
          <w:rFonts w:hint="eastAsia"/>
        </w:rPr>
        <w:t>说明：本表格一式叁份，责任人、责任单位各一份，</w:t>
      </w:r>
      <w:r>
        <w:rPr>
          <w:rFonts w:hint="eastAsia"/>
          <w:lang w:eastAsia="zh-CN"/>
        </w:rPr>
        <w:t>资产与实验室管理处（招标采购中心）</w:t>
      </w:r>
      <w:r>
        <w:rPr>
          <w:rFonts w:hint="eastAsia"/>
        </w:rPr>
        <w:t>一份。</w:t>
      </w:r>
    </w:p>
    <w:p w14:paraId="6818048C">
      <w:pPr>
        <w:jc w:val="left"/>
        <w:rPr>
          <w:rFonts w:hint="eastAsia" w:ascii="宋体" w:hAnsi="宋体" w:cs="黑体"/>
          <w:spacing w:val="9"/>
          <w:sz w:val="30"/>
          <w:szCs w:val="30"/>
        </w:rPr>
      </w:pPr>
    </w:p>
    <w:p w14:paraId="4DAABCDF">
      <w:pPr>
        <w:jc w:val="left"/>
        <w:rPr>
          <w:rFonts w:hint="eastAsia" w:ascii="宋体" w:hAnsi="宋体" w:cs="黑体"/>
          <w:spacing w:val="9"/>
          <w:sz w:val="30"/>
          <w:szCs w:val="30"/>
        </w:rPr>
      </w:pPr>
    </w:p>
    <w:p w14:paraId="0AF20778">
      <w:pPr>
        <w:jc w:val="left"/>
        <w:rPr>
          <w:rFonts w:hint="eastAsia" w:ascii="宋体" w:hAnsi="宋体" w:cs="黑体"/>
          <w:spacing w:val="9"/>
          <w:sz w:val="30"/>
          <w:szCs w:val="30"/>
        </w:rPr>
      </w:pPr>
    </w:p>
    <w:p w14:paraId="6A1F8C7F">
      <w:pPr>
        <w:jc w:val="left"/>
        <w:rPr>
          <w:rFonts w:hint="eastAsia" w:ascii="宋体" w:hAnsi="宋体" w:cs="黑体"/>
          <w:spacing w:val="9"/>
          <w:sz w:val="30"/>
          <w:szCs w:val="30"/>
        </w:rPr>
      </w:pPr>
    </w:p>
    <w:p w14:paraId="174951FE">
      <w:pPr>
        <w:jc w:val="left"/>
        <w:rPr>
          <w:rFonts w:hint="eastAsia" w:ascii="宋体" w:hAnsi="宋体" w:cs="黑体"/>
          <w:spacing w:val="9"/>
          <w:sz w:val="30"/>
          <w:szCs w:val="30"/>
        </w:rPr>
      </w:pPr>
    </w:p>
    <w:p w14:paraId="280FE92F">
      <w:pPr>
        <w:jc w:val="left"/>
        <w:rPr>
          <w:rFonts w:hint="eastAsia" w:ascii="宋体" w:hAnsi="宋体" w:cs="黑体"/>
          <w:spacing w:val="9"/>
          <w:sz w:val="30"/>
          <w:szCs w:val="30"/>
        </w:rPr>
      </w:pPr>
    </w:p>
    <w:p w14:paraId="6321BF5E">
      <w:pPr>
        <w:jc w:val="left"/>
        <w:rPr>
          <w:rFonts w:hint="eastAsia" w:ascii="宋体" w:hAnsi="宋体" w:cs="黑体"/>
          <w:spacing w:val="9"/>
          <w:sz w:val="30"/>
          <w:szCs w:val="30"/>
        </w:rPr>
      </w:pPr>
    </w:p>
    <w:p w14:paraId="7C1A1C24">
      <w:pPr>
        <w:jc w:val="left"/>
        <w:rPr>
          <w:rFonts w:hint="eastAsia" w:ascii="宋体" w:hAnsi="宋体" w:cs="黑体"/>
          <w:spacing w:val="9"/>
          <w:sz w:val="30"/>
          <w:szCs w:val="30"/>
        </w:rPr>
      </w:pPr>
    </w:p>
    <w:p w14:paraId="689F0D76">
      <w:pPr>
        <w:jc w:val="left"/>
        <w:rPr>
          <w:rFonts w:hint="eastAsia" w:ascii="宋体" w:hAnsi="宋体" w:cs="黑体"/>
          <w:spacing w:val="9"/>
          <w:sz w:val="30"/>
          <w:szCs w:val="30"/>
        </w:rPr>
      </w:pPr>
    </w:p>
    <w:p w14:paraId="07E3D23C">
      <w:pPr>
        <w:jc w:val="left"/>
        <w:rPr>
          <w:rFonts w:hint="eastAsia" w:ascii="宋体" w:hAnsi="宋体" w:cs="黑体"/>
          <w:spacing w:val="9"/>
          <w:sz w:val="30"/>
          <w:szCs w:val="30"/>
        </w:rPr>
      </w:pPr>
    </w:p>
    <w:p w14:paraId="442B3707">
      <w:pPr>
        <w:jc w:val="left"/>
        <w:rPr>
          <w:rFonts w:hint="eastAsia" w:ascii="宋体" w:hAnsi="宋体" w:cs="黑体"/>
          <w:spacing w:val="9"/>
          <w:sz w:val="30"/>
          <w:szCs w:val="30"/>
        </w:rPr>
      </w:pPr>
    </w:p>
    <w:p w14:paraId="6D805CC2">
      <w:pPr>
        <w:jc w:val="left"/>
        <w:rPr>
          <w:rFonts w:hint="eastAsia" w:ascii="宋体" w:hAnsi="宋体" w:cs="黑体"/>
          <w:spacing w:val="9"/>
          <w:sz w:val="30"/>
          <w:szCs w:val="30"/>
        </w:rPr>
      </w:pPr>
    </w:p>
    <w:p w14:paraId="0B485BE9">
      <w:pPr>
        <w:jc w:val="left"/>
        <w:rPr>
          <w:rFonts w:hint="eastAsia" w:ascii="宋体" w:hAnsi="宋体" w:cs="黑体"/>
          <w:spacing w:val="9"/>
          <w:sz w:val="30"/>
          <w:szCs w:val="30"/>
        </w:rPr>
      </w:pPr>
    </w:p>
    <w:p w14:paraId="6FF24B42">
      <w:pPr>
        <w:jc w:val="left"/>
        <w:rPr>
          <w:rFonts w:hint="eastAsia" w:ascii="宋体" w:hAnsi="宋体" w:cs="黑体"/>
          <w:spacing w:val="9"/>
          <w:sz w:val="30"/>
          <w:szCs w:val="30"/>
        </w:rPr>
      </w:pPr>
    </w:p>
    <w:p w14:paraId="33D194DE">
      <w:pPr>
        <w:jc w:val="left"/>
        <w:rPr>
          <w:rFonts w:hint="eastAsia" w:ascii="宋体" w:hAnsi="宋体" w:cs="黑体"/>
          <w:spacing w:val="9"/>
          <w:sz w:val="30"/>
          <w:szCs w:val="30"/>
        </w:rPr>
      </w:pPr>
    </w:p>
    <w:p w14:paraId="5273C22E">
      <w:pPr>
        <w:jc w:val="left"/>
        <w:rPr>
          <w:rFonts w:hint="eastAsia" w:ascii="宋体" w:hAnsi="宋体" w:cs="黑体"/>
          <w:spacing w:val="9"/>
          <w:sz w:val="30"/>
          <w:szCs w:val="30"/>
        </w:rPr>
      </w:pPr>
    </w:p>
    <w:p w14:paraId="03290C2B">
      <w:pPr>
        <w:jc w:val="left"/>
        <w:rPr>
          <w:rFonts w:hint="eastAsia" w:ascii="宋体" w:hAnsi="宋体" w:cs="黑体"/>
          <w:spacing w:val="9"/>
          <w:sz w:val="30"/>
          <w:szCs w:val="30"/>
        </w:rPr>
      </w:pPr>
      <w:r>
        <w:rPr>
          <w:rFonts w:hint="eastAsia" w:ascii="宋体" w:hAnsi="宋体" w:cs="黑体"/>
          <w:spacing w:val="9"/>
          <w:sz w:val="30"/>
          <w:szCs w:val="30"/>
        </w:rPr>
        <w:t>附件2</w:t>
      </w:r>
    </w:p>
    <w:p w14:paraId="12F960C9">
      <w:pPr>
        <w:jc w:val="center"/>
        <w:rPr>
          <w:rFonts w:ascii="宋体" w:hAnsi="宋体" w:cs="黑体"/>
          <w:b/>
          <w:spacing w:val="9"/>
          <w:sz w:val="32"/>
          <w:szCs w:val="32"/>
        </w:rPr>
      </w:pPr>
      <w:r>
        <w:rPr>
          <w:rFonts w:hint="eastAsia" w:ascii="宋体" w:hAnsi="宋体" w:cs="黑体"/>
          <w:b/>
          <w:spacing w:val="9"/>
          <w:sz w:val="32"/>
          <w:szCs w:val="32"/>
        </w:rPr>
        <w:t>宜春学院</w:t>
      </w:r>
      <w:r>
        <w:rPr>
          <w:rFonts w:ascii="宋体" w:hAnsi="宋体" w:cs="黑体"/>
          <w:b/>
          <w:spacing w:val="9"/>
          <w:sz w:val="32"/>
          <w:szCs w:val="32"/>
        </w:rPr>
        <w:t>固定资产损失赔偿通知单</w:t>
      </w:r>
    </w:p>
    <w:p w14:paraId="57436C7F">
      <w:pPr>
        <w:ind w:left="1829" w:right="1548"/>
        <w:jc w:val="right"/>
        <w:rPr>
          <w:rFonts w:ascii="仿宋" w:hAnsi="仿宋" w:eastAsia="仿宋" w:cs="黑体"/>
          <w:sz w:val="24"/>
          <w:szCs w:val="31"/>
        </w:rPr>
      </w:pPr>
    </w:p>
    <w:tbl>
      <w:tblPr>
        <w:tblStyle w:val="8"/>
        <w:tblW w:w="8602"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5"/>
        <w:gridCol w:w="43"/>
        <w:gridCol w:w="2126"/>
        <w:gridCol w:w="1709"/>
        <w:gridCol w:w="2939"/>
      </w:tblGrid>
      <w:tr w14:paraId="6B1A3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785" w:type="dxa"/>
            <w:tcBorders>
              <w:top w:val="single" w:color="000000" w:sz="6" w:space="0"/>
              <w:left w:val="single" w:color="000000" w:sz="6" w:space="0"/>
            </w:tcBorders>
            <w:noWrap w:val="0"/>
            <w:vAlign w:val="center"/>
          </w:tcPr>
          <w:p w14:paraId="12267474">
            <w:pPr>
              <w:pStyle w:val="7"/>
              <w:jc w:val="center"/>
              <w:rPr>
                <w:sz w:val="24"/>
                <w:szCs w:val="24"/>
              </w:rPr>
            </w:pPr>
            <w:r>
              <w:rPr>
                <w:rFonts w:hint="eastAsia"/>
                <w:sz w:val="24"/>
                <w:szCs w:val="24"/>
              </w:rPr>
              <w:t>责任人姓名</w:t>
            </w:r>
          </w:p>
        </w:tc>
        <w:tc>
          <w:tcPr>
            <w:tcW w:w="2169" w:type="dxa"/>
            <w:gridSpan w:val="2"/>
            <w:tcBorders>
              <w:top w:val="single" w:color="000000" w:sz="6" w:space="0"/>
            </w:tcBorders>
            <w:noWrap w:val="0"/>
            <w:vAlign w:val="center"/>
          </w:tcPr>
          <w:p w14:paraId="28D16942">
            <w:pPr>
              <w:jc w:val="center"/>
              <w:rPr>
                <w:rFonts w:ascii="仿宋" w:hAnsi="仿宋" w:eastAsia="仿宋" w:cs="Arial"/>
                <w:snapToGrid w:val="0"/>
                <w:color w:val="000000"/>
                <w:sz w:val="24"/>
                <w:lang w:eastAsia="en-US"/>
              </w:rPr>
            </w:pPr>
          </w:p>
        </w:tc>
        <w:tc>
          <w:tcPr>
            <w:tcW w:w="1709" w:type="dxa"/>
            <w:tcBorders>
              <w:top w:val="single" w:color="000000" w:sz="6" w:space="0"/>
            </w:tcBorders>
            <w:noWrap w:val="0"/>
            <w:vAlign w:val="center"/>
          </w:tcPr>
          <w:p w14:paraId="1E157395">
            <w:pPr>
              <w:pStyle w:val="7"/>
              <w:jc w:val="center"/>
              <w:rPr>
                <w:sz w:val="24"/>
                <w:szCs w:val="24"/>
              </w:rPr>
            </w:pPr>
            <w:r>
              <w:rPr>
                <w:rFonts w:hint="eastAsia"/>
                <w:sz w:val="24"/>
                <w:szCs w:val="24"/>
              </w:rPr>
              <w:t>责任单位</w:t>
            </w:r>
          </w:p>
        </w:tc>
        <w:tc>
          <w:tcPr>
            <w:tcW w:w="2939" w:type="dxa"/>
            <w:tcBorders>
              <w:top w:val="single" w:color="000000" w:sz="6" w:space="0"/>
              <w:right w:val="single" w:color="000000" w:sz="6" w:space="0"/>
            </w:tcBorders>
            <w:noWrap w:val="0"/>
            <w:vAlign w:val="center"/>
          </w:tcPr>
          <w:p w14:paraId="76ABD848">
            <w:pPr>
              <w:jc w:val="center"/>
              <w:rPr>
                <w:rFonts w:ascii="仿宋" w:hAnsi="仿宋" w:eastAsia="仿宋" w:cs="Arial"/>
                <w:snapToGrid w:val="0"/>
                <w:color w:val="000000"/>
                <w:sz w:val="24"/>
                <w:lang w:eastAsia="en-US"/>
              </w:rPr>
            </w:pPr>
          </w:p>
        </w:tc>
      </w:tr>
      <w:tr w14:paraId="386B4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785" w:type="dxa"/>
            <w:tcBorders>
              <w:top w:val="single" w:color="000000" w:sz="6" w:space="0"/>
              <w:left w:val="single" w:color="000000" w:sz="6" w:space="0"/>
            </w:tcBorders>
            <w:noWrap w:val="0"/>
            <w:vAlign w:val="center"/>
          </w:tcPr>
          <w:p w14:paraId="428EF64D">
            <w:pPr>
              <w:pStyle w:val="7"/>
              <w:jc w:val="center"/>
              <w:rPr>
                <w:sz w:val="24"/>
                <w:szCs w:val="24"/>
              </w:rPr>
            </w:pPr>
            <w:r>
              <w:rPr>
                <w:rFonts w:hint="eastAsia"/>
                <w:sz w:val="24"/>
                <w:szCs w:val="24"/>
                <w:lang w:eastAsia="zh-CN"/>
              </w:rPr>
              <w:t>资产编号</w:t>
            </w:r>
          </w:p>
        </w:tc>
        <w:tc>
          <w:tcPr>
            <w:tcW w:w="2169" w:type="dxa"/>
            <w:gridSpan w:val="2"/>
            <w:tcBorders>
              <w:top w:val="single" w:color="000000" w:sz="6" w:space="0"/>
            </w:tcBorders>
            <w:noWrap w:val="0"/>
            <w:vAlign w:val="center"/>
          </w:tcPr>
          <w:p w14:paraId="65B59635">
            <w:pPr>
              <w:jc w:val="center"/>
              <w:rPr>
                <w:rFonts w:ascii="仿宋" w:hAnsi="仿宋" w:eastAsia="仿宋" w:cs="Arial"/>
                <w:snapToGrid w:val="0"/>
                <w:color w:val="000000"/>
                <w:sz w:val="24"/>
                <w:lang w:eastAsia="en-US"/>
              </w:rPr>
            </w:pPr>
          </w:p>
        </w:tc>
        <w:tc>
          <w:tcPr>
            <w:tcW w:w="1709" w:type="dxa"/>
            <w:tcBorders>
              <w:top w:val="single" w:color="000000" w:sz="6" w:space="0"/>
            </w:tcBorders>
            <w:noWrap w:val="0"/>
            <w:vAlign w:val="center"/>
          </w:tcPr>
          <w:p w14:paraId="727465E7">
            <w:pPr>
              <w:pStyle w:val="7"/>
              <w:jc w:val="center"/>
              <w:rPr>
                <w:sz w:val="24"/>
                <w:szCs w:val="24"/>
              </w:rPr>
            </w:pPr>
            <w:r>
              <w:rPr>
                <w:rFonts w:hint="eastAsia"/>
                <w:sz w:val="24"/>
                <w:szCs w:val="24"/>
                <w:lang w:eastAsia="zh-CN"/>
              </w:rPr>
              <w:t>资产名称</w:t>
            </w:r>
          </w:p>
        </w:tc>
        <w:tc>
          <w:tcPr>
            <w:tcW w:w="2939" w:type="dxa"/>
            <w:tcBorders>
              <w:top w:val="single" w:color="000000" w:sz="6" w:space="0"/>
              <w:right w:val="single" w:color="000000" w:sz="6" w:space="0"/>
            </w:tcBorders>
            <w:noWrap w:val="0"/>
            <w:vAlign w:val="center"/>
          </w:tcPr>
          <w:p w14:paraId="43187040">
            <w:pPr>
              <w:jc w:val="center"/>
              <w:rPr>
                <w:rFonts w:ascii="仿宋" w:hAnsi="仿宋" w:eastAsia="仿宋" w:cs="Arial"/>
                <w:snapToGrid w:val="0"/>
                <w:color w:val="000000"/>
                <w:sz w:val="24"/>
                <w:lang w:eastAsia="en-US"/>
              </w:rPr>
            </w:pPr>
          </w:p>
        </w:tc>
      </w:tr>
      <w:tr w14:paraId="423B0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02" w:hRule="atLeast"/>
        </w:trPr>
        <w:tc>
          <w:tcPr>
            <w:tcW w:w="1785" w:type="dxa"/>
            <w:tcBorders>
              <w:top w:val="single" w:color="000000" w:sz="6" w:space="0"/>
              <w:left w:val="single" w:color="000000" w:sz="6" w:space="0"/>
            </w:tcBorders>
            <w:noWrap w:val="0"/>
            <w:vAlign w:val="center"/>
          </w:tcPr>
          <w:p w14:paraId="54BBA582">
            <w:pPr>
              <w:pStyle w:val="7"/>
              <w:jc w:val="center"/>
              <w:rPr>
                <w:sz w:val="24"/>
                <w:szCs w:val="24"/>
              </w:rPr>
            </w:pPr>
            <w:r>
              <w:rPr>
                <w:rFonts w:hint="eastAsia"/>
                <w:sz w:val="24"/>
                <w:szCs w:val="24"/>
                <w:lang w:eastAsia="zh-CN"/>
              </w:rPr>
              <w:t>通知</w:t>
            </w:r>
            <w:r>
              <w:rPr>
                <w:rFonts w:hint="eastAsia"/>
                <w:sz w:val="24"/>
                <w:szCs w:val="24"/>
              </w:rPr>
              <w:t>下达时间</w:t>
            </w:r>
          </w:p>
        </w:tc>
        <w:tc>
          <w:tcPr>
            <w:tcW w:w="2169" w:type="dxa"/>
            <w:gridSpan w:val="2"/>
            <w:tcBorders>
              <w:top w:val="single" w:color="000000" w:sz="6" w:space="0"/>
            </w:tcBorders>
            <w:noWrap w:val="0"/>
            <w:vAlign w:val="center"/>
          </w:tcPr>
          <w:p w14:paraId="6916F6BC">
            <w:pPr>
              <w:jc w:val="center"/>
              <w:rPr>
                <w:rFonts w:ascii="仿宋" w:hAnsi="仿宋" w:eastAsia="仿宋" w:cs="Arial"/>
                <w:snapToGrid w:val="0"/>
                <w:color w:val="000000"/>
                <w:sz w:val="24"/>
                <w:lang w:eastAsia="en-US"/>
              </w:rPr>
            </w:pPr>
          </w:p>
        </w:tc>
        <w:tc>
          <w:tcPr>
            <w:tcW w:w="1709" w:type="dxa"/>
            <w:tcBorders>
              <w:top w:val="single" w:color="000000" w:sz="6" w:space="0"/>
            </w:tcBorders>
            <w:noWrap w:val="0"/>
            <w:vAlign w:val="center"/>
          </w:tcPr>
          <w:p w14:paraId="63B05223">
            <w:pPr>
              <w:pStyle w:val="7"/>
              <w:jc w:val="center"/>
              <w:rPr>
                <w:rFonts w:hint="eastAsia" w:eastAsia="仿宋"/>
                <w:sz w:val="24"/>
                <w:szCs w:val="24"/>
                <w:lang w:val="en-US" w:eastAsia="zh-CN"/>
              </w:rPr>
            </w:pPr>
            <w:r>
              <w:rPr>
                <w:rFonts w:hint="eastAsia"/>
                <w:sz w:val="24"/>
                <w:szCs w:val="24"/>
                <w:lang w:val="en-US" w:eastAsia="zh-CN"/>
              </w:rPr>
              <w:t>资产原值（元）</w:t>
            </w:r>
          </w:p>
        </w:tc>
        <w:tc>
          <w:tcPr>
            <w:tcW w:w="2939" w:type="dxa"/>
            <w:tcBorders>
              <w:top w:val="single" w:color="000000" w:sz="6" w:space="0"/>
              <w:right w:val="single" w:color="000000" w:sz="6" w:space="0"/>
            </w:tcBorders>
            <w:noWrap w:val="0"/>
            <w:vAlign w:val="center"/>
          </w:tcPr>
          <w:p w14:paraId="7982C2E6">
            <w:pPr>
              <w:jc w:val="center"/>
              <w:rPr>
                <w:rFonts w:ascii="仿宋" w:hAnsi="仿宋" w:eastAsia="仿宋" w:cs="Arial"/>
                <w:snapToGrid w:val="0"/>
                <w:color w:val="000000"/>
                <w:sz w:val="24"/>
                <w:lang w:eastAsia="en-US"/>
              </w:rPr>
            </w:pPr>
          </w:p>
        </w:tc>
      </w:tr>
      <w:tr w14:paraId="054F9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02" w:hRule="atLeast"/>
        </w:trPr>
        <w:tc>
          <w:tcPr>
            <w:tcW w:w="1785" w:type="dxa"/>
            <w:tcBorders>
              <w:top w:val="single" w:color="000000" w:sz="6" w:space="0"/>
              <w:left w:val="single" w:color="000000" w:sz="6" w:space="0"/>
            </w:tcBorders>
            <w:noWrap w:val="0"/>
            <w:vAlign w:val="center"/>
          </w:tcPr>
          <w:p w14:paraId="2324B657">
            <w:pPr>
              <w:pStyle w:val="7"/>
              <w:jc w:val="center"/>
              <w:rPr>
                <w:rFonts w:hint="eastAsia" w:eastAsia="仿宋"/>
                <w:sz w:val="24"/>
                <w:szCs w:val="24"/>
                <w:lang w:eastAsia="zh-CN"/>
              </w:rPr>
            </w:pPr>
            <w:r>
              <w:rPr>
                <w:rFonts w:hint="eastAsia"/>
                <w:sz w:val="24"/>
                <w:szCs w:val="24"/>
              </w:rPr>
              <w:t>赔偿金额</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9" w:type="dxa"/>
            <w:gridSpan w:val="2"/>
            <w:tcBorders>
              <w:top w:val="single" w:color="000000" w:sz="6" w:space="0"/>
            </w:tcBorders>
            <w:noWrap w:val="0"/>
            <w:vAlign w:val="center"/>
          </w:tcPr>
          <w:p w14:paraId="1FB7FE64">
            <w:pPr>
              <w:jc w:val="center"/>
              <w:rPr>
                <w:rFonts w:ascii="仿宋" w:hAnsi="仿宋" w:eastAsia="仿宋" w:cs="仿宋"/>
                <w:snapToGrid/>
                <w:color w:val="000000"/>
                <w:sz w:val="24"/>
                <w:lang w:eastAsia="en-US"/>
              </w:rPr>
            </w:pPr>
          </w:p>
        </w:tc>
        <w:tc>
          <w:tcPr>
            <w:tcW w:w="1709" w:type="dxa"/>
            <w:tcBorders>
              <w:top w:val="single" w:color="000000" w:sz="6" w:space="0"/>
            </w:tcBorders>
            <w:noWrap w:val="0"/>
            <w:vAlign w:val="center"/>
          </w:tcPr>
          <w:p w14:paraId="40B1734A">
            <w:pPr>
              <w:pStyle w:val="7"/>
              <w:jc w:val="center"/>
              <w:rPr>
                <w:sz w:val="24"/>
                <w:szCs w:val="24"/>
              </w:rPr>
            </w:pPr>
            <w:r>
              <w:rPr>
                <w:rFonts w:hint="eastAsia"/>
                <w:sz w:val="24"/>
                <w:szCs w:val="24"/>
              </w:rPr>
              <w:t>赔偿期限</w:t>
            </w:r>
          </w:p>
        </w:tc>
        <w:tc>
          <w:tcPr>
            <w:tcW w:w="2939" w:type="dxa"/>
            <w:tcBorders>
              <w:top w:val="single" w:color="000000" w:sz="6" w:space="0"/>
              <w:right w:val="single" w:color="000000" w:sz="6" w:space="0"/>
            </w:tcBorders>
            <w:noWrap w:val="0"/>
            <w:vAlign w:val="center"/>
          </w:tcPr>
          <w:p w14:paraId="56B7152C">
            <w:pPr>
              <w:jc w:val="center"/>
              <w:rPr>
                <w:rFonts w:ascii="仿宋" w:hAnsi="仿宋" w:eastAsia="仿宋" w:cs="Arial"/>
                <w:snapToGrid w:val="0"/>
                <w:color w:val="000000"/>
                <w:sz w:val="24"/>
                <w:lang w:eastAsia="en-US"/>
              </w:rPr>
            </w:pPr>
          </w:p>
        </w:tc>
      </w:tr>
      <w:tr w14:paraId="50F25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8602" w:type="dxa"/>
            <w:gridSpan w:val="5"/>
            <w:tcBorders>
              <w:left w:val="single" w:color="000000" w:sz="6" w:space="0"/>
              <w:right w:val="single" w:color="000000" w:sz="6" w:space="0"/>
            </w:tcBorders>
            <w:noWrap w:val="0"/>
            <w:vAlign w:val="top"/>
          </w:tcPr>
          <w:p w14:paraId="5A8C44BD">
            <w:pPr>
              <w:pStyle w:val="7"/>
              <w:rPr>
                <w:sz w:val="24"/>
                <w:szCs w:val="24"/>
                <w:lang w:eastAsia="zh-CN"/>
              </w:rPr>
            </w:pPr>
            <w:r>
              <w:rPr>
                <w:sz w:val="24"/>
                <w:szCs w:val="24"/>
                <w:lang w:eastAsia="zh-CN"/>
              </w:rPr>
              <w:t>赔偿事由：</w:t>
            </w:r>
          </w:p>
          <w:p w14:paraId="72C11E29">
            <w:pPr>
              <w:pStyle w:val="7"/>
              <w:spacing w:line="683" w:lineRule="exact"/>
              <w:rPr>
                <w:sz w:val="24"/>
                <w:szCs w:val="24"/>
                <w:lang w:eastAsia="zh-CN"/>
              </w:rPr>
            </w:pPr>
          </w:p>
          <w:p w14:paraId="251730FC">
            <w:pPr>
              <w:pStyle w:val="7"/>
              <w:spacing w:line="683" w:lineRule="exact"/>
              <w:rPr>
                <w:sz w:val="24"/>
                <w:szCs w:val="24"/>
                <w:lang w:eastAsia="zh-CN"/>
              </w:rPr>
            </w:pPr>
          </w:p>
          <w:p w14:paraId="72BF1155">
            <w:pPr>
              <w:pStyle w:val="7"/>
              <w:spacing w:line="683" w:lineRule="exact"/>
              <w:rPr>
                <w:sz w:val="24"/>
                <w:szCs w:val="24"/>
                <w:lang w:eastAsia="zh-CN"/>
              </w:rPr>
            </w:pPr>
          </w:p>
        </w:tc>
      </w:tr>
      <w:tr w14:paraId="3EA51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828" w:type="dxa"/>
            <w:gridSpan w:val="2"/>
            <w:vMerge w:val="restart"/>
            <w:tcBorders>
              <w:left w:val="single" w:color="000000" w:sz="6" w:space="0"/>
              <w:bottom w:val="nil"/>
            </w:tcBorders>
            <w:noWrap w:val="0"/>
            <w:vAlign w:val="top"/>
          </w:tcPr>
          <w:p w14:paraId="62D17781">
            <w:pPr>
              <w:pStyle w:val="7"/>
              <w:spacing w:line="683" w:lineRule="exact"/>
              <w:jc w:val="center"/>
              <w:rPr>
                <w:sz w:val="24"/>
                <w:szCs w:val="24"/>
                <w:lang w:eastAsia="zh-CN"/>
              </w:rPr>
            </w:pPr>
            <w:r>
              <w:rPr>
                <w:sz w:val="24"/>
                <w:szCs w:val="24"/>
                <w:lang w:eastAsia="zh-CN"/>
              </w:rPr>
              <w:t>赔偿</w:t>
            </w:r>
            <w:r>
              <w:rPr>
                <w:rFonts w:hint="eastAsia"/>
                <w:sz w:val="24"/>
                <w:szCs w:val="24"/>
                <w:lang w:eastAsia="zh-CN"/>
              </w:rPr>
              <w:t>形式</w:t>
            </w:r>
          </w:p>
        </w:tc>
        <w:tc>
          <w:tcPr>
            <w:tcW w:w="6774" w:type="dxa"/>
            <w:gridSpan w:val="3"/>
            <w:tcBorders>
              <w:right w:val="single" w:color="000000" w:sz="6" w:space="0"/>
            </w:tcBorders>
            <w:noWrap w:val="0"/>
            <w:vAlign w:val="center"/>
          </w:tcPr>
          <w:p w14:paraId="01A8570B">
            <w:pPr>
              <w:pStyle w:val="7"/>
              <w:spacing w:line="225" w:lineRule="auto"/>
              <w:ind w:left="120"/>
              <w:rPr>
                <w:sz w:val="24"/>
                <w:szCs w:val="24"/>
              </w:rPr>
            </w:pPr>
            <w:r>
              <w:rPr>
                <w:spacing w:val="3"/>
                <w:sz w:val="24"/>
                <w:szCs w:val="24"/>
              </w:rPr>
              <w:t>现金缴付</w:t>
            </w:r>
            <w:r>
              <w:rPr>
                <w:rFonts w:hint="eastAsia"/>
                <w:spacing w:val="3"/>
                <w:sz w:val="24"/>
                <w:szCs w:val="24"/>
                <w:lang w:eastAsia="zh-CN"/>
              </w:rPr>
              <w:t>（元）</w:t>
            </w:r>
            <w:r>
              <w:rPr>
                <w:spacing w:val="3"/>
                <w:sz w:val="24"/>
                <w:szCs w:val="24"/>
              </w:rPr>
              <w:t>：</w:t>
            </w:r>
          </w:p>
        </w:tc>
      </w:tr>
      <w:tr w14:paraId="01084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828" w:type="dxa"/>
            <w:gridSpan w:val="2"/>
            <w:vMerge w:val="continue"/>
            <w:tcBorders>
              <w:top w:val="nil"/>
              <w:left w:val="single" w:color="000000" w:sz="6" w:space="0"/>
            </w:tcBorders>
            <w:noWrap w:val="0"/>
            <w:vAlign w:val="top"/>
          </w:tcPr>
          <w:p w14:paraId="0B391722">
            <w:pPr>
              <w:pStyle w:val="7"/>
              <w:spacing w:line="683" w:lineRule="exact"/>
              <w:jc w:val="center"/>
              <w:rPr>
                <w:sz w:val="24"/>
                <w:szCs w:val="24"/>
                <w:lang w:eastAsia="zh-CN"/>
              </w:rPr>
            </w:pPr>
          </w:p>
        </w:tc>
        <w:tc>
          <w:tcPr>
            <w:tcW w:w="6774" w:type="dxa"/>
            <w:gridSpan w:val="3"/>
            <w:tcBorders>
              <w:right w:val="single" w:color="000000" w:sz="6" w:space="0"/>
            </w:tcBorders>
            <w:noWrap w:val="0"/>
            <w:vAlign w:val="center"/>
          </w:tcPr>
          <w:p w14:paraId="1D73BB9F">
            <w:pPr>
              <w:pStyle w:val="7"/>
              <w:spacing w:line="225" w:lineRule="auto"/>
              <w:ind w:left="129"/>
              <w:rPr>
                <w:sz w:val="24"/>
                <w:szCs w:val="24"/>
              </w:rPr>
            </w:pPr>
            <w:r>
              <w:rPr>
                <w:spacing w:val="2"/>
                <w:sz w:val="24"/>
                <w:szCs w:val="24"/>
              </w:rPr>
              <w:t>工资扣付</w:t>
            </w:r>
            <w:r>
              <w:rPr>
                <w:rFonts w:hint="eastAsia"/>
                <w:spacing w:val="2"/>
                <w:sz w:val="24"/>
                <w:szCs w:val="24"/>
                <w:lang w:eastAsia="zh-CN"/>
              </w:rPr>
              <w:t>（元）</w:t>
            </w:r>
            <w:r>
              <w:rPr>
                <w:spacing w:val="2"/>
                <w:sz w:val="24"/>
                <w:szCs w:val="24"/>
              </w:rPr>
              <w:t>：</w:t>
            </w:r>
          </w:p>
        </w:tc>
      </w:tr>
      <w:tr w14:paraId="27DE4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0" w:hRule="atLeast"/>
        </w:trPr>
        <w:tc>
          <w:tcPr>
            <w:tcW w:w="1828" w:type="dxa"/>
            <w:gridSpan w:val="2"/>
            <w:tcBorders>
              <w:left w:val="single" w:color="000000" w:sz="6" w:space="0"/>
            </w:tcBorders>
            <w:noWrap w:val="0"/>
            <w:vAlign w:val="center"/>
          </w:tcPr>
          <w:p w14:paraId="13D113EA">
            <w:pPr>
              <w:pStyle w:val="7"/>
              <w:spacing w:line="333" w:lineRule="auto"/>
              <w:ind w:left="52" w:right="7"/>
              <w:jc w:val="center"/>
              <w:rPr>
                <w:sz w:val="24"/>
                <w:szCs w:val="24"/>
                <w:lang w:eastAsia="zh-CN"/>
              </w:rPr>
            </w:pPr>
            <w:r>
              <w:rPr>
                <w:rFonts w:hint="eastAsia"/>
                <w:sz w:val="24"/>
                <w:szCs w:val="24"/>
                <w:lang w:eastAsia="zh-CN"/>
              </w:rPr>
              <w:t>责任单位意见</w:t>
            </w:r>
          </w:p>
        </w:tc>
        <w:tc>
          <w:tcPr>
            <w:tcW w:w="6774" w:type="dxa"/>
            <w:gridSpan w:val="3"/>
            <w:tcBorders>
              <w:right w:val="single" w:color="000000" w:sz="6" w:space="0"/>
            </w:tcBorders>
            <w:noWrap w:val="0"/>
            <w:vAlign w:val="top"/>
          </w:tcPr>
          <w:p w14:paraId="08B8FA14">
            <w:pPr>
              <w:spacing w:line="293" w:lineRule="auto"/>
              <w:jc w:val="center"/>
              <w:rPr>
                <w:rFonts w:ascii="仿宋" w:hAnsi="仿宋" w:eastAsia="仿宋" w:cs="Arial"/>
                <w:snapToGrid w:val="0"/>
                <w:color w:val="000000"/>
                <w:sz w:val="24"/>
                <w:lang w:eastAsia="zh-CN"/>
              </w:rPr>
            </w:pPr>
          </w:p>
          <w:p w14:paraId="099910CC">
            <w:pPr>
              <w:pStyle w:val="7"/>
              <w:spacing w:before="100" w:line="225" w:lineRule="auto"/>
              <w:jc w:val="both"/>
              <w:rPr>
                <w:rFonts w:hint="eastAsia"/>
                <w:spacing w:val="-3"/>
                <w:sz w:val="24"/>
                <w:szCs w:val="24"/>
                <w:lang w:eastAsia="zh-CN"/>
              </w:rPr>
            </w:pPr>
          </w:p>
          <w:p w14:paraId="399EA5AF">
            <w:pPr>
              <w:pStyle w:val="7"/>
              <w:spacing w:before="100" w:line="225" w:lineRule="auto"/>
              <w:ind w:firstLine="4914" w:firstLineChars="2100"/>
              <w:jc w:val="both"/>
              <w:rPr>
                <w:spacing w:val="-3"/>
                <w:sz w:val="24"/>
                <w:szCs w:val="24"/>
                <w:lang w:eastAsia="zh-CN"/>
              </w:rPr>
            </w:pPr>
            <w:r>
              <w:rPr>
                <w:rFonts w:hint="eastAsia"/>
                <w:spacing w:val="-3"/>
                <w:sz w:val="24"/>
                <w:szCs w:val="24"/>
                <w:lang w:eastAsia="zh-CN"/>
              </w:rPr>
              <w:t xml:space="preserve">年 </w:t>
            </w:r>
            <w:r>
              <w:rPr>
                <w:spacing w:val="-3"/>
                <w:sz w:val="24"/>
                <w:szCs w:val="24"/>
                <w:lang w:eastAsia="zh-CN"/>
              </w:rPr>
              <w:t xml:space="preserve">   </w:t>
            </w:r>
            <w:r>
              <w:rPr>
                <w:rFonts w:hint="eastAsia"/>
                <w:spacing w:val="-3"/>
                <w:sz w:val="24"/>
                <w:szCs w:val="24"/>
                <w:lang w:eastAsia="zh-CN"/>
              </w:rPr>
              <w:t xml:space="preserve">月 </w:t>
            </w:r>
            <w:r>
              <w:rPr>
                <w:spacing w:val="-3"/>
                <w:sz w:val="24"/>
                <w:szCs w:val="24"/>
                <w:lang w:eastAsia="zh-CN"/>
              </w:rPr>
              <w:t xml:space="preserve">   </w:t>
            </w:r>
            <w:r>
              <w:rPr>
                <w:rFonts w:hint="eastAsia"/>
                <w:spacing w:val="-3"/>
                <w:sz w:val="24"/>
                <w:szCs w:val="24"/>
                <w:lang w:eastAsia="zh-CN"/>
              </w:rPr>
              <w:t>日</w:t>
            </w:r>
          </w:p>
          <w:p w14:paraId="55F7ECC7">
            <w:pPr>
              <w:pStyle w:val="7"/>
              <w:spacing w:line="224" w:lineRule="auto"/>
              <w:ind w:left="3329"/>
              <w:jc w:val="center"/>
              <w:rPr>
                <w:spacing w:val="-8"/>
                <w:sz w:val="24"/>
                <w:szCs w:val="24"/>
                <w:lang w:eastAsia="zh-CN"/>
              </w:rPr>
            </w:pPr>
            <w:r>
              <w:rPr>
                <w:spacing w:val="-1"/>
                <w:sz w:val="24"/>
                <w:szCs w:val="24"/>
                <w:lang w:eastAsia="zh-CN"/>
              </w:rPr>
              <w:t>签名（盖章</w:t>
            </w:r>
            <w:r>
              <w:rPr>
                <w:spacing w:val="-8"/>
                <w:sz w:val="24"/>
                <w:szCs w:val="24"/>
                <w:lang w:eastAsia="zh-CN"/>
              </w:rPr>
              <w:t>）：</w:t>
            </w:r>
          </w:p>
          <w:p w14:paraId="25F31371">
            <w:pPr>
              <w:pStyle w:val="7"/>
              <w:spacing w:line="224" w:lineRule="auto"/>
              <w:ind w:left="3329"/>
              <w:jc w:val="center"/>
              <w:rPr>
                <w:sz w:val="24"/>
                <w:szCs w:val="24"/>
                <w:lang w:eastAsia="zh-CN"/>
              </w:rPr>
            </w:pPr>
          </w:p>
        </w:tc>
      </w:tr>
      <w:tr w14:paraId="18D98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1828" w:type="dxa"/>
            <w:gridSpan w:val="2"/>
            <w:tcBorders>
              <w:left w:val="single" w:color="000000" w:sz="6" w:space="0"/>
              <w:bottom w:val="single" w:color="000000" w:sz="6" w:space="0"/>
            </w:tcBorders>
            <w:noWrap w:val="0"/>
            <w:vAlign w:val="center"/>
          </w:tcPr>
          <w:p w14:paraId="7B4B7CCE">
            <w:pPr>
              <w:pStyle w:val="7"/>
              <w:spacing w:line="333" w:lineRule="auto"/>
              <w:ind w:left="52" w:right="7"/>
              <w:jc w:val="center"/>
              <w:rPr>
                <w:rFonts w:hint="default"/>
                <w:spacing w:val="-3"/>
                <w:sz w:val="24"/>
                <w:szCs w:val="24"/>
                <w:lang w:val="en-US" w:eastAsia="zh-CN"/>
              </w:rPr>
            </w:pPr>
            <w:r>
              <w:rPr>
                <w:rFonts w:hint="eastAsia"/>
                <w:spacing w:val="-3"/>
                <w:sz w:val="24"/>
                <w:szCs w:val="24"/>
                <w:lang w:eastAsia="zh-CN"/>
              </w:rPr>
              <w:t>资产与实验室管理处（招标采购中心）意见</w:t>
            </w:r>
          </w:p>
        </w:tc>
        <w:tc>
          <w:tcPr>
            <w:tcW w:w="6774" w:type="dxa"/>
            <w:gridSpan w:val="3"/>
            <w:tcBorders>
              <w:bottom w:val="single" w:color="000000" w:sz="6" w:space="0"/>
              <w:right w:val="single" w:color="000000" w:sz="6" w:space="0"/>
            </w:tcBorders>
            <w:noWrap w:val="0"/>
            <w:vAlign w:val="top"/>
          </w:tcPr>
          <w:p w14:paraId="00D5237D">
            <w:pPr>
              <w:pStyle w:val="7"/>
              <w:spacing w:before="100" w:line="225" w:lineRule="auto"/>
              <w:ind w:firstLine="4612" w:firstLineChars="1971"/>
              <w:jc w:val="right"/>
              <w:rPr>
                <w:rFonts w:hint="eastAsia"/>
                <w:spacing w:val="-3"/>
                <w:sz w:val="24"/>
                <w:szCs w:val="24"/>
                <w:lang w:eastAsia="zh-CN"/>
              </w:rPr>
            </w:pPr>
          </w:p>
          <w:p w14:paraId="260FC307">
            <w:pPr>
              <w:pStyle w:val="7"/>
              <w:spacing w:before="100" w:line="225" w:lineRule="auto"/>
              <w:ind w:firstLine="4612" w:firstLineChars="1971"/>
              <w:jc w:val="right"/>
              <w:rPr>
                <w:rFonts w:hint="eastAsia"/>
                <w:spacing w:val="-3"/>
                <w:sz w:val="24"/>
                <w:szCs w:val="24"/>
                <w:lang w:eastAsia="zh-CN"/>
              </w:rPr>
            </w:pPr>
          </w:p>
          <w:p w14:paraId="1DAF9878">
            <w:pPr>
              <w:pStyle w:val="7"/>
              <w:spacing w:before="100" w:line="225" w:lineRule="auto"/>
              <w:ind w:firstLine="4612" w:firstLineChars="1971"/>
              <w:jc w:val="right"/>
              <w:rPr>
                <w:spacing w:val="-3"/>
                <w:sz w:val="24"/>
                <w:szCs w:val="24"/>
                <w:lang w:eastAsia="zh-CN"/>
              </w:rPr>
            </w:pPr>
            <w:r>
              <w:rPr>
                <w:rFonts w:hint="eastAsia"/>
                <w:spacing w:val="-3"/>
                <w:sz w:val="24"/>
                <w:szCs w:val="24"/>
                <w:lang w:eastAsia="zh-CN"/>
              </w:rPr>
              <w:t xml:space="preserve">年 </w:t>
            </w:r>
            <w:r>
              <w:rPr>
                <w:spacing w:val="-3"/>
                <w:sz w:val="24"/>
                <w:szCs w:val="24"/>
                <w:lang w:eastAsia="zh-CN"/>
              </w:rPr>
              <w:t xml:space="preserve">   </w:t>
            </w:r>
            <w:r>
              <w:rPr>
                <w:rFonts w:hint="eastAsia"/>
                <w:spacing w:val="-3"/>
                <w:sz w:val="24"/>
                <w:szCs w:val="24"/>
                <w:lang w:eastAsia="zh-CN"/>
              </w:rPr>
              <w:t xml:space="preserve">月 </w:t>
            </w:r>
            <w:r>
              <w:rPr>
                <w:spacing w:val="-3"/>
                <w:sz w:val="24"/>
                <w:szCs w:val="24"/>
                <w:lang w:eastAsia="zh-CN"/>
              </w:rPr>
              <w:t xml:space="preserve">   </w:t>
            </w:r>
            <w:r>
              <w:rPr>
                <w:rFonts w:hint="eastAsia"/>
                <w:spacing w:val="-3"/>
                <w:sz w:val="24"/>
                <w:szCs w:val="24"/>
                <w:lang w:eastAsia="zh-CN"/>
              </w:rPr>
              <w:t>日</w:t>
            </w:r>
          </w:p>
          <w:p w14:paraId="3616DB5F">
            <w:pPr>
              <w:spacing w:line="293" w:lineRule="auto"/>
              <w:ind w:firstLine="4364" w:firstLineChars="1834"/>
              <w:rPr>
                <w:rFonts w:ascii="仿宋" w:hAnsi="仿宋" w:eastAsia="仿宋" w:cs="Arial"/>
                <w:snapToGrid w:val="0"/>
                <w:color w:val="000000"/>
                <w:spacing w:val="-8"/>
                <w:sz w:val="24"/>
                <w:lang w:eastAsia="zh-CN"/>
              </w:rPr>
            </w:pPr>
            <w:r>
              <w:rPr>
                <w:rFonts w:ascii="仿宋" w:hAnsi="仿宋" w:eastAsia="仿宋" w:cs="Arial"/>
                <w:snapToGrid w:val="0"/>
                <w:color w:val="000000"/>
                <w:spacing w:val="-1"/>
                <w:sz w:val="24"/>
                <w:lang w:eastAsia="zh-CN"/>
              </w:rPr>
              <w:t>签名（盖章</w:t>
            </w:r>
            <w:r>
              <w:rPr>
                <w:rFonts w:ascii="仿宋" w:hAnsi="仿宋" w:eastAsia="仿宋" w:cs="Arial"/>
                <w:snapToGrid w:val="0"/>
                <w:color w:val="000000"/>
                <w:spacing w:val="-8"/>
                <w:sz w:val="24"/>
                <w:lang w:eastAsia="zh-CN"/>
              </w:rPr>
              <w:t>）：</w:t>
            </w:r>
          </w:p>
          <w:p w14:paraId="709F8DF9">
            <w:pPr>
              <w:spacing w:line="293" w:lineRule="auto"/>
              <w:ind w:firstLine="3115" w:firstLineChars="1298"/>
              <w:jc w:val="center"/>
              <w:rPr>
                <w:rFonts w:ascii="仿宋" w:hAnsi="仿宋" w:eastAsia="仿宋" w:cs="Arial"/>
                <w:snapToGrid w:val="0"/>
                <w:color w:val="000000"/>
                <w:sz w:val="24"/>
                <w:lang w:eastAsia="zh-CN"/>
              </w:rPr>
            </w:pPr>
          </w:p>
        </w:tc>
      </w:tr>
      <w:tr w14:paraId="58C6D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45" w:hRule="atLeast"/>
        </w:trPr>
        <w:tc>
          <w:tcPr>
            <w:tcW w:w="1828" w:type="dxa"/>
            <w:gridSpan w:val="2"/>
            <w:tcBorders>
              <w:left w:val="single" w:color="000000" w:sz="6" w:space="0"/>
              <w:bottom w:val="single" w:color="000000" w:sz="6" w:space="0"/>
            </w:tcBorders>
            <w:noWrap w:val="0"/>
            <w:vAlign w:val="center"/>
          </w:tcPr>
          <w:p w14:paraId="34BF0774">
            <w:pPr>
              <w:pStyle w:val="7"/>
              <w:spacing w:line="333" w:lineRule="auto"/>
              <w:ind w:left="52" w:right="7"/>
              <w:jc w:val="center"/>
              <w:rPr>
                <w:spacing w:val="-3"/>
                <w:sz w:val="24"/>
                <w:szCs w:val="24"/>
                <w:lang w:eastAsia="zh-CN"/>
              </w:rPr>
            </w:pPr>
            <w:r>
              <w:rPr>
                <w:rFonts w:hint="eastAsia"/>
                <w:spacing w:val="-3"/>
                <w:sz w:val="24"/>
                <w:szCs w:val="24"/>
                <w:lang w:eastAsia="zh-CN"/>
              </w:rPr>
              <w:t>分管</w:t>
            </w:r>
            <w:r>
              <w:rPr>
                <w:rFonts w:hint="eastAsia"/>
                <w:spacing w:val="-3"/>
                <w:sz w:val="24"/>
                <w:szCs w:val="24"/>
                <w:lang w:val="en-US" w:eastAsia="zh-CN"/>
              </w:rPr>
              <w:t>资产管理工作</w:t>
            </w:r>
            <w:r>
              <w:rPr>
                <w:rFonts w:hint="eastAsia"/>
                <w:spacing w:val="-3"/>
                <w:sz w:val="24"/>
                <w:szCs w:val="24"/>
                <w:lang w:eastAsia="zh-CN"/>
              </w:rPr>
              <w:t>校领导意见</w:t>
            </w:r>
          </w:p>
        </w:tc>
        <w:tc>
          <w:tcPr>
            <w:tcW w:w="6774" w:type="dxa"/>
            <w:gridSpan w:val="3"/>
            <w:tcBorders>
              <w:bottom w:val="single" w:color="000000" w:sz="6" w:space="0"/>
              <w:right w:val="single" w:color="000000" w:sz="6" w:space="0"/>
            </w:tcBorders>
            <w:noWrap w:val="0"/>
            <w:vAlign w:val="top"/>
          </w:tcPr>
          <w:p w14:paraId="6359D4F1">
            <w:pPr>
              <w:spacing w:line="293" w:lineRule="auto"/>
              <w:rPr>
                <w:rFonts w:ascii="仿宋" w:hAnsi="仿宋" w:eastAsia="仿宋" w:cs="Arial"/>
                <w:snapToGrid w:val="0"/>
                <w:color w:val="000000"/>
                <w:spacing w:val="-1"/>
                <w:sz w:val="24"/>
                <w:lang w:eastAsia="zh-CN"/>
              </w:rPr>
            </w:pPr>
          </w:p>
          <w:p w14:paraId="6415B5E8">
            <w:pPr>
              <w:spacing w:line="293" w:lineRule="auto"/>
              <w:rPr>
                <w:rFonts w:ascii="仿宋" w:hAnsi="仿宋" w:eastAsia="仿宋" w:cs="Arial"/>
                <w:snapToGrid w:val="0"/>
                <w:color w:val="000000"/>
                <w:spacing w:val="-1"/>
                <w:sz w:val="24"/>
                <w:lang w:eastAsia="zh-CN"/>
              </w:rPr>
            </w:pPr>
          </w:p>
          <w:p w14:paraId="03DA6D59">
            <w:pPr>
              <w:pStyle w:val="7"/>
              <w:spacing w:before="100" w:line="225" w:lineRule="auto"/>
              <w:ind w:firstLine="4612" w:firstLineChars="1971"/>
              <w:jc w:val="right"/>
              <w:rPr>
                <w:spacing w:val="-3"/>
                <w:sz w:val="24"/>
                <w:szCs w:val="24"/>
                <w:lang w:eastAsia="zh-CN"/>
              </w:rPr>
            </w:pPr>
            <w:r>
              <w:rPr>
                <w:rFonts w:hint="eastAsia"/>
                <w:spacing w:val="-3"/>
                <w:sz w:val="24"/>
                <w:szCs w:val="24"/>
                <w:lang w:eastAsia="zh-CN"/>
              </w:rPr>
              <w:t xml:space="preserve">年 </w:t>
            </w:r>
            <w:r>
              <w:rPr>
                <w:spacing w:val="-3"/>
                <w:sz w:val="24"/>
                <w:szCs w:val="24"/>
                <w:lang w:eastAsia="zh-CN"/>
              </w:rPr>
              <w:t xml:space="preserve">   </w:t>
            </w:r>
            <w:r>
              <w:rPr>
                <w:rFonts w:hint="eastAsia"/>
                <w:spacing w:val="-3"/>
                <w:sz w:val="24"/>
                <w:szCs w:val="24"/>
                <w:lang w:eastAsia="zh-CN"/>
              </w:rPr>
              <w:t xml:space="preserve">月 </w:t>
            </w:r>
            <w:r>
              <w:rPr>
                <w:spacing w:val="-3"/>
                <w:sz w:val="24"/>
                <w:szCs w:val="24"/>
                <w:lang w:eastAsia="zh-CN"/>
              </w:rPr>
              <w:t xml:space="preserve">   </w:t>
            </w:r>
            <w:r>
              <w:rPr>
                <w:rFonts w:hint="eastAsia"/>
                <w:spacing w:val="-3"/>
                <w:sz w:val="24"/>
                <w:szCs w:val="24"/>
                <w:lang w:eastAsia="zh-CN"/>
              </w:rPr>
              <w:t>日</w:t>
            </w:r>
          </w:p>
          <w:p w14:paraId="63C36041">
            <w:pPr>
              <w:spacing w:line="293" w:lineRule="auto"/>
              <w:ind w:firstLine="3089" w:firstLineChars="1298"/>
              <w:jc w:val="center"/>
              <w:rPr>
                <w:rFonts w:ascii="仿宋" w:hAnsi="仿宋" w:eastAsia="仿宋" w:cs="Arial"/>
                <w:snapToGrid w:val="0"/>
                <w:color w:val="000000"/>
                <w:spacing w:val="-8"/>
                <w:sz w:val="24"/>
                <w:lang w:eastAsia="zh-CN"/>
              </w:rPr>
            </w:pPr>
            <w:r>
              <w:rPr>
                <w:rFonts w:ascii="仿宋" w:hAnsi="仿宋" w:eastAsia="仿宋" w:cs="Arial"/>
                <w:snapToGrid w:val="0"/>
                <w:color w:val="000000"/>
                <w:spacing w:val="-1"/>
                <w:sz w:val="24"/>
                <w:lang w:eastAsia="zh-CN"/>
              </w:rPr>
              <w:t>签名（盖章</w:t>
            </w:r>
            <w:r>
              <w:rPr>
                <w:rFonts w:ascii="仿宋" w:hAnsi="仿宋" w:eastAsia="仿宋" w:cs="Arial"/>
                <w:snapToGrid w:val="0"/>
                <w:color w:val="000000"/>
                <w:spacing w:val="-8"/>
                <w:sz w:val="24"/>
                <w:lang w:eastAsia="zh-CN"/>
              </w:rPr>
              <w:t>）：</w:t>
            </w:r>
          </w:p>
          <w:p w14:paraId="09F3D2E2">
            <w:pPr>
              <w:spacing w:line="293" w:lineRule="auto"/>
              <w:ind w:firstLine="3115" w:firstLineChars="1298"/>
              <w:jc w:val="center"/>
              <w:rPr>
                <w:rFonts w:ascii="仿宋" w:hAnsi="仿宋" w:eastAsia="仿宋" w:cs="Arial"/>
                <w:snapToGrid w:val="0"/>
                <w:color w:val="000000"/>
                <w:sz w:val="24"/>
                <w:lang w:eastAsia="zh-CN"/>
              </w:rPr>
            </w:pPr>
          </w:p>
        </w:tc>
      </w:tr>
    </w:tbl>
    <w:p w14:paraId="4A2CB0E7">
      <w:pPr>
        <w:rPr>
          <w:rFonts w:ascii="仿宋_GB2312" w:hAnsi="Times New Roman" w:eastAsia="仿宋_GB2312" w:cs="仿宋_GB2312"/>
          <w:sz w:val="32"/>
          <w:szCs w:val="32"/>
          <w:lang w:bidi="ar"/>
        </w:rPr>
      </w:pPr>
      <w:r>
        <w:rPr>
          <w:rFonts w:ascii="仿宋" w:hAnsi="仿宋" w:eastAsia="仿宋" w:cs="仿宋"/>
          <w:spacing w:val="-4"/>
          <w:position w:val="18"/>
          <w:szCs w:val="21"/>
        </w:rPr>
        <w:t>说明:本表填写一式四份，</w:t>
      </w:r>
      <w:r>
        <w:rPr>
          <w:rFonts w:hint="eastAsia" w:ascii="仿宋" w:hAnsi="仿宋" w:eastAsia="仿宋" w:cs="仿宋"/>
          <w:spacing w:val="-4"/>
          <w:position w:val="18"/>
          <w:szCs w:val="21"/>
        </w:rPr>
        <w:t>责任</w:t>
      </w:r>
      <w:r>
        <w:rPr>
          <w:rFonts w:ascii="仿宋" w:hAnsi="仿宋" w:eastAsia="仿宋" w:cs="仿宋"/>
          <w:spacing w:val="-4"/>
          <w:position w:val="18"/>
          <w:szCs w:val="21"/>
        </w:rPr>
        <w:t>人、</w:t>
      </w:r>
      <w:r>
        <w:rPr>
          <w:rFonts w:hint="eastAsia" w:ascii="仿宋" w:hAnsi="仿宋" w:eastAsia="仿宋" w:cs="仿宋"/>
          <w:spacing w:val="-4"/>
          <w:position w:val="18"/>
          <w:szCs w:val="21"/>
        </w:rPr>
        <w:t>责任单位、计划财务处、</w:t>
      </w:r>
      <w:r>
        <w:rPr>
          <w:rFonts w:hint="eastAsia" w:ascii="仿宋" w:hAnsi="仿宋" w:eastAsia="仿宋" w:cs="仿宋"/>
          <w:spacing w:val="-4"/>
          <w:position w:val="18"/>
          <w:szCs w:val="21"/>
          <w:lang w:eastAsia="zh-CN"/>
        </w:rPr>
        <w:t>资产与实验室管理处（招标采购中心）</w:t>
      </w:r>
      <w:r>
        <w:rPr>
          <w:rFonts w:hint="eastAsia" w:ascii="仿宋" w:hAnsi="仿宋" w:eastAsia="仿宋" w:cs="仿宋"/>
          <w:spacing w:val="-4"/>
          <w:position w:val="18"/>
          <w:szCs w:val="21"/>
        </w:rPr>
        <w:t>各存一份。</w:t>
      </w:r>
    </w:p>
    <w:p w14:paraId="4A23E8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B36206A-0265-442F-A890-F2721C0D6949}"/>
  </w:font>
  <w:font w:name="黑体">
    <w:panose1 w:val="02010609060101010101"/>
    <w:charset w:val="86"/>
    <w:family w:val="auto"/>
    <w:pitch w:val="default"/>
    <w:sig w:usb0="800002BF" w:usb1="38CF7CFA" w:usb2="00000016" w:usb3="00000000" w:csb0="00040001" w:csb1="00000000"/>
    <w:embedRegular r:id="rId2" w:fontKey="{EB06727A-A468-4F1B-AC65-28BEF09413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068B1A3-56E4-4103-B053-7C896A51A9F2}"/>
  </w:font>
  <w:font w:name="仿宋">
    <w:panose1 w:val="02010609060101010101"/>
    <w:charset w:val="86"/>
    <w:family w:val="modern"/>
    <w:pitch w:val="default"/>
    <w:sig w:usb0="800002BF" w:usb1="38CF7CFA" w:usb2="00000016" w:usb3="00000000" w:csb0="00040001" w:csb1="00000000"/>
    <w:embedRegular r:id="rId4" w:fontKey="{E9FE33AF-16B7-4778-8F8A-93024DDA031E}"/>
  </w:font>
  <w:font w:name="仿宋_GB2312">
    <w:altName w:val="仿宋"/>
    <w:panose1 w:val="02010609030101010101"/>
    <w:charset w:val="86"/>
    <w:family w:val="modern"/>
    <w:pitch w:val="default"/>
    <w:sig w:usb0="00000000" w:usb1="00000000" w:usb2="00000000" w:usb3="00000000" w:csb0="00040000" w:csb1="00000000"/>
    <w:embedRegular r:id="rId5" w:fontKey="{4BE97D69-FA48-4340-8F9C-875076E96333}"/>
  </w:font>
  <w:font w:name="方正小标宋简体">
    <w:panose1 w:val="02000000000000000000"/>
    <w:charset w:val="86"/>
    <w:family w:val="auto"/>
    <w:pitch w:val="default"/>
    <w:sig w:usb0="00000001" w:usb1="08000000" w:usb2="00000000" w:usb3="00000000" w:csb0="00040000" w:csb1="00000000"/>
    <w:embedRegular r:id="rId6" w:fontKey="{E7428140-85BC-4A28-9870-4E08F02535B1}"/>
  </w:font>
  <w:font w:name="楷体_GB2312">
    <w:altName w:val="楷体"/>
    <w:panose1 w:val="02010609030101010101"/>
    <w:charset w:val="86"/>
    <w:family w:val="auto"/>
    <w:pitch w:val="default"/>
    <w:sig w:usb0="00000000" w:usb1="00000000" w:usb2="00000000" w:usb3="00000000" w:csb0="00040000" w:csb1="00000000"/>
    <w:embedRegular r:id="rId7" w:fontKey="{18882C43-8EB2-4735-B241-416B4E67854B}"/>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8EFB3"/>
    <w:multiLevelType w:val="singleLevel"/>
    <w:tmpl w:val="A0B8EF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B711E"/>
    <w:rsid w:val="3F3B7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本缩进 31"/>
    <w:basedOn w:val="1"/>
    <w:qFormat/>
    <w:uiPriority w:val="99"/>
    <w:pPr>
      <w:ind w:left="420" w:leftChars="200"/>
    </w:pPr>
    <w:rPr>
      <w:rFonts w:ascii="Calibri" w:hAnsi="Calibri" w:eastAsia="仿宋" w:cs="Times New Roman"/>
      <w:sz w:val="16"/>
      <w:szCs w:val="16"/>
    </w:rPr>
  </w:style>
  <w:style w:type="paragraph" w:styleId="3">
    <w:name w:val="Body Text"/>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customStyle="1" w:styleId="6">
    <w:name w:val="Default"/>
    <w:qFormat/>
    <w:uiPriority w:val="0"/>
    <w:pPr>
      <w:widowControl w:val="0"/>
      <w:autoSpaceDE w:val="0"/>
      <w:autoSpaceDN w:val="0"/>
      <w:adjustRightInd w:val="0"/>
    </w:pPr>
    <w:rPr>
      <w:rFonts w:ascii="仿宋_GB2312" w:hAnsi="Times New Roman" w:eastAsia="仿宋_GB2312" w:cs="Times New Roman"/>
      <w:color w:val="000000"/>
      <w:sz w:val="24"/>
      <w:lang w:val="en-US" w:eastAsia="zh-CN" w:bidi="ar-SA"/>
    </w:rPr>
  </w:style>
  <w:style w:type="paragraph" w:customStyle="1" w:styleId="7">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table" w:customStyle="1" w:styleId="8">
    <w:name w:val="Table Normal"/>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2025-09-29T03:13:00Z</dcterms:created>
  <dc:creator>刘春梅</dc:creator>
  <cp:lastModifiedBy>刘春梅</cp:lastModifiedBy>
  <dcterms:modified xsi:type="dcterms:W3CDTF">2025-09-29T03:17:12Z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11CEE971CBBB45A8A22B2B328606A3BD_11</vt:lpwstr>
  </property>
  <property fmtid="{D5CDD505-2E9C-101B-9397-08002B2CF9AE}" pid="4" name="KSOTemplateDocerSaveRecord">
    <vt:lpwstr>eyJoZGlkIjoiZTgzNjI3YjQyMWFkODlhNzVlZWJiNGE2YmQ5NmQ1NmQiLCJ1c2VySWQiOiIxNDcyODU1NjIzIn0=</vt:lpwstr>
  </property>
</Properties>
</file>